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1519A4" w:rsidRPr="001519A4" w14:paraId="20F8197B" w14:textId="77777777">
        <w:trPr>
          <w:jc w:val="center"/>
        </w:trPr>
        <w:tc>
          <w:tcPr>
            <w:tcW w:w="0" w:type="auto"/>
            <w:shd w:val="clear" w:color="auto" w:fill="FFFFFF"/>
            <w:vAlign w:val="center"/>
            <w:hideMark/>
          </w:tcPr>
          <w:p w14:paraId="18722CF5" w14:textId="77777777" w:rsidR="001519A4" w:rsidRPr="001519A4" w:rsidRDefault="001519A4" w:rsidP="001519A4">
            <w:r w:rsidRPr="001519A4">
              <w:rPr>
                <w:b/>
                <w:bCs/>
              </w:rPr>
              <w:t>CERTIFIED TRUE COPY OF THE RESOLUTION PASSED AT THE MEETING (NUMBER OF MEETING) OF THE BOARD OF DIRECTORS OF (COMPANY NAME) HELD AT THE REGISTERED OFFICE OF THE COMPANY AT (ADDRESS) ON (DAY &amp; DATE) AT (TIME)</w:t>
            </w:r>
          </w:p>
          <w:p w14:paraId="6F336009" w14:textId="77777777" w:rsidR="001519A4" w:rsidRPr="001519A4" w:rsidRDefault="001519A4" w:rsidP="001519A4">
            <w:r w:rsidRPr="001519A4">
              <w:pict w14:anchorId="16FA393A">
                <v:rect id="_x0000_i1031" style="width:0;height:0" o:hralign="center" o:hrstd="t" o:hr="t" fillcolor="#a0a0a0" stroked="f"/>
              </w:pict>
            </w:r>
          </w:p>
        </w:tc>
      </w:tr>
      <w:tr w:rsidR="001519A4" w:rsidRPr="001519A4" w14:paraId="725E1C61" w14:textId="77777777">
        <w:trPr>
          <w:jc w:val="center"/>
        </w:trPr>
        <w:tc>
          <w:tcPr>
            <w:tcW w:w="0" w:type="auto"/>
            <w:shd w:val="clear" w:color="auto" w:fill="FFFFFF"/>
            <w:vAlign w:val="center"/>
            <w:hideMark/>
          </w:tcPr>
          <w:p w14:paraId="68F63FD9" w14:textId="77777777" w:rsidR="001519A4" w:rsidRPr="001519A4" w:rsidRDefault="001519A4" w:rsidP="001519A4">
            <w:r w:rsidRPr="001519A4">
              <w:t>"</w:t>
            </w:r>
            <w:r w:rsidRPr="001519A4">
              <w:rPr>
                <w:b/>
                <w:bCs/>
              </w:rPr>
              <w:t>RESOLVED THAT</w:t>
            </w:r>
            <w:r w:rsidRPr="001519A4">
              <w:t> the register of members of the company, index thereto and copies of Annual Returns together with Annexures be kept open for inspection in terms of section 94 of the Companies Act, 2013 during the hours of 11.00 am to 1.00 pm on any business day from (date)."</w:t>
            </w:r>
          </w:p>
          <w:p w14:paraId="49FC6290" w14:textId="77777777" w:rsidR="001519A4" w:rsidRPr="001519A4" w:rsidRDefault="001519A4" w:rsidP="001519A4">
            <w:r w:rsidRPr="001519A4">
              <w:t> </w:t>
            </w:r>
          </w:p>
        </w:tc>
      </w:tr>
      <w:tr w:rsidR="001519A4" w:rsidRPr="001519A4" w14:paraId="72982A5D"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2243"/>
              <w:gridCol w:w="2243"/>
            </w:tblGrid>
            <w:tr w:rsidR="001519A4" w:rsidRPr="001519A4" w14:paraId="0F03731D" w14:textId="77777777">
              <w:trPr>
                <w:jc w:val="center"/>
              </w:trPr>
              <w:tc>
                <w:tcPr>
                  <w:tcW w:w="0" w:type="auto"/>
                  <w:vAlign w:val="center"/>
                  <w:hideMark/>
                </w:tcPr>
                <w:p w14:paraId="1F73AEED" w14:textId="77777777" w:rsidR="001519A4" w:rsidRPr="001519A4" w:rsidRDefault="001519A4" w:rsidP="001519A4">
                  <w:r w:rsidRPr="001519A4">
                    <w:t>For </w:t>
                  </w:r>
                  <w:r w:rsidRPr="001519A4">
                    <w:rPr>
                      <w:b/>
                      <w:bCs/>
                    </w:rPr>
                    <w:t>(COMPANY NAME)</w:t>
                  </w:r>
                </w:p>
              </w:tc>
              <w:tc>
                <w:tcPr>
                  <w:tcW w:w="0" w:type="auto"/>
                  <w:vAlign w:val="center"/>
                  <w:hideMark/>
                </w:tcPr>
                <w:p w14:paraId="340A6CFA" w14:textId="77777777" w:rsidR="001519A4" w:rsidRPr="001519A4" w:rsidRDefault="001519A4" w:rsidP="001519A4">
                  <w:r w:rsidRPr="001519A4">
                    <w:t>For </w:t>
                  </w:r>
                  <w:r w:rsidRPr="001519A4">
                    <w:rPr>
                      <w:b/>
                      <w:bCs/>
                    </w:rPr>
                    <w:t>(COMPANY NAME)</w:t>
                  </w:r>
                </w:p>
              </w:tc>
            </w:tr>
            <w:tr w:rsidR="001519A4" w:rsidRPr="001519A4" w14:paraId="5DC72DC2" w14:textId="77777777">
              <w:trPr>
                <w:jc w:val="center"/>
              </w:trPr>
              <w:tc>
                <w:tcPr>
                  <w:tcW w:w="0" w:type="auto"/>
                  <w:vAlign w:val="center"/>
                  <w:hideMark/>
                </w:tcPr>
                <w:p w14:paraId="1263CD2B" w14:textId="77777777" w:rsidR="001519A4" w:rsidRPr="001519A4" w:rsidRDefault="001519A4" w:rsidP="001519A4">
                  <w:r w:rsidRPr="001519A4">
                    <w:t> </w:t>
                  </w:r>
                </w:p>
              </w:tc>
              <w:tc>
                <w:tcPr>
                  <w:tcW w:w="0" w:type="auto"/>
                  <w:vAlign w:val="center"/>
                  <w:hideMark/>
                </w:tcPr>
                <w:p w14:paraId="19C2B5DA" w14:textId="77777777" w:rsidR="001519A4" w:rsidRPr="001519A4" w:rsidRDefault="001519A4" w:rsidP="001519A4"/>
              </w:tc>
            </w:tr>
          </w:tbl>
          <w:p w14:paraId="3D3342D8" w14:textId="77777777" w:rsidR="001519A4" w:rsidRPr="001519A4" w:rsidRDefault="001519A4" w:rsidP="001519A4"/>
        </w:tc>
      </w:tr>
    </w:tbl>
    <w:p w14:paraId="01BA7449"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A4"/>
    <w:rsid w:val="00031CAE"/>
    <w:rsid w:val="001519A4"/>
    <w:rsid w:val="00447B58"/>
    <w:rsid w:val="005237F3"/>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FD3A"/>
  <w15:chartTrackingRefBased/>
  <w15:docId w15:val="{012846F9-A340-465C-8F1A-84FD8D80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9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9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9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9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9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9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9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9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9A4"/>
    <w:rPr>
      <w:rFonts w:eastAsiaTheme="majorEastAsia" w:cstheme="majorBidi"/>
      <w:color w:val="272727" w:themeColor="text1" w:themeTint="D8"/>
    </w:rPr>
  </w:style>
  <w:style w:type="paragraph" w:styleId="Title">
    <w:name w:val="Title"/>
    <w:basedOn w:val="Normal"/>
    <w:next w:val="Normal"/>
    <w:link w:val="TitleChar"/>
    <w:uiPriority w:val="10"/>
    <w:qFormat/>
    <w:rsid w:val="00151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9A4"/>
    <w:pPr>
      <w:spacing w:before="160"/>
      <w:jc w:val="center"/>
    </w:pPr>
    <w:rPr>
      <w:i/>
      <w:iCs/>
      <w:color w:val="404040" w:themeColor="text1" w:themeTint="BF"/>
    </w:rPr>
  </w:style>
  <w:style w:type="character" w:customStyle="1" w:styleId="QuoteChar">
    <w:name w:val="Quote Char"/>
    <w:basedOn w:val="DefaultParagraphFont"/>
    <w:link w:val="Quote"/>
    <w:uiPriority w:val="29"/>
    <w:rsid w:val="001519A4"/>
    <w:rPr>
      <w:i/>
      <w:iCs/>
      <w:color w:val="404040" w:themeColor="text1" w:themeTint="BF"/>
    </w:rPr>
  </w:style>
  <w:style w:type="paragraph" w:styleId="ListParagraph">
    <w:name w:val="List Paragraph"/>
    <w:basedOn w:val="Normal"/>
    <w:uiPriority w:val="34"/>
    <w:qFormat/>
    <w:rsid w:val="001519A4"/>
    <w:pPr>
      <w:ind w:left="720"/>
      <w:contextualSpacing/>
    </w:pPr>
  </w:style>
  <w:style w:type="character" w:styleId="IntenseEmphasis">
    <w:name w:val="Intense Emphasis"/>
    <w:basedOn w:val="DefaultParagraphFont"/>
    <w:uiPriority w:val="21"/>
    <w:qFormat/>
    <w:rsid w:val="001519A4"/>
    <w:rPr>
      <w:i/>
      <w:iCs/>
      <w:color w:val="2F5496" w:themeColor="accent1" w:themeShade="BF"/>
    </w:rPr>
  </w:style>
  <w:style w:type="paragraph" w:styleId="IntenseQuote">
    <w:name w:val="Intense Quote"/>
    <w:basedOn w:val="Normal"/>
    <w:next w:val="Normal"/>
    <w:link w:val="IntenseQuoteChar"/>
    <w:uiPriority w:val="30"/>
    <w:qFormat/>
    <w:rsid w:val="00151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9A4"/>
    <w:rPr>
      <w:i/>
      <w:iCs/>
      <w:color w:val="2F5496" w:themeColor="accent1" w:themeShade="BF"/>
    </w:rPr>
  </w:style>
  <w:style w:type="character" w:styleId="IntenseReference">
    <w:name w:val="Intense Reference"/>
    <w:basedOn w:val="DefaultParagraphFont"/>
    <w:uiPriority w:val="32"/>
    <w:qFormat/>
    <w:rsid w:val="00151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2025-11-03T10:55:00Z</dcterms:created>
  <dcterms:modified xsi:type="dcterms:W3CDTF">2025-11-03T10:56:00Z</dcterms:modified>
</cp:coreProperties>
</file>