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8D3DBD" w:rsidRPr="008D3DBD" w14:paraId="505C2F53" w14:textId="77777777">
        <w:trPr>
          <w:jc w:val="center"/>
        </w:trPr>
        <w:tc>
          <w:tcPr>
            <w:tcW w:w="0" w:type="auto"/>
            <w:shd w:val="clear" w:color="auto" w:fill="FFFFFF"/>
            <w:vAlign w:val="center"/>
            <w:hideMark/>
          </w:tcPr>
          <w:p w14:paraId="06EDF5F9" w14:textId="77777777" w:rsidR="008D3DBD" w:rsidRPr="008D3DBD" w:rsidRDefault="008D3DBD" w:rsidP="008D3DBD">
            <w:r w:rsidRPr="008D3DBD">
              <w:rPr>
                <w:b/>
                <w:bCs/>
              </w:rPr>
              <w:t>CERTIFIED TRUE COPY OF THE SPECIAL RESOLUTION PASSED IN (NUMBER OF METING) GENERAL MEETING OF THE MEMBERS OF (NAME OF COMPANY) HELD AT THE REGISTERED OFFICE OF THE COMPANY AT (ADDRESS) ON (DAY AND DATE) AT (TIME)</w:t>
            </w:r>
          </w:p>
          <w:p w14:paraId="7201F68B" w14:textId="77777777" w:rsidR="008D3DBD" w:rsidRPr="008D3DBD" w:rsidRDefault="008D3DBD" w:rsidP="008D3DBD">
            <w:r w:rsidRPr="008D3DBD">
              <w:pict w14:anchorId="75F65A2A">
                <v:rect id="_x0000_i1031" style="width:0;height:0" o:hralign="center" o:hrstd="t" o:hr="t" fillcolor="#a0a0a0" stroked="f"/>
              </w:pict>
            </w:r>
          </w:p>
        </w:tc>
      </w:tr>
      <w:tr w:rsidR="008D3DBD" w:rsidRPr="008D3DBD" w14:paraId="1073F853" w14:textId="77777777">
        <w:trPr>
          <w:jc w:val="center"/>
        </w:trPr>
        <w:tc>
          <w:tcPr>
            <w:tcW w:w="0" w:type="auto"/>
            <w:shd w:val="clear" w:color="auto" w:fill="FFFFFF"/>
            <w:vAlign w:val="center"/>
            <w:hideMark/>
          </w:tcPr>
          <w:p w14:paraId="7B9074AA" w14:textId="77777777" w:rsidR="008D3DBD" w:rsidRPr="008D3DBD" w:rsidRDefault="008D3DBD" w:rsidP="008D3DBD">
            <w:r w:rsidRPr="008D3DBD">
              <w:t>"</w:t>
            </w:r>
            <w:r w:rsidRPr="008D3DBD">
              <w:rPr>
                <w:b/>
                <w:bCs/>
              </w:rPr>
              <w:t>RESOLVED THAT</w:t>
            </w:r>
            <w:r w:rsidRPr="008D3DBD">
              <w:t xml:space="preserve"> pursuant to the provisions of section 14(1) and other applicable provisions, if any, of the Companies Act, 2013 read with applicable rules, and subject to the approval of the Tribunal, Bench at (name of place) and members of the company at the General Meeting, the name of the company be </w:t>
            </w:r>
            <w:proofErr w:type="gramStart"/>
            <w:r w:rsidRPr="008D3DBD">
              <w:t>changed  from</w:t>
            </w:r>
            <w:proofErr w:type="gramEnd"/>
            <w:r w:rsidRPr="008D3DBD">
              <w:t xml:space="preserve"> (old company name) to (new company name after conversion)."</w:t>
            </w:r>
          </w:p>
          <w:p w14:paraId="6FD8A513" w14:textId="77777777" w:rsidR="008D3DBD" w:rsidRPr="008D3DBD" w:rsidRDefault="008D3DBD" w:rsidP="008D3DBD">
            <w:r w:rsidRPr="008D3DBD">
              <w:t>"</w:t>
            </w:r>
            <w:r w:rsidRPr="008D3DBD">
              <w:rPr>
                <w:b/>
                <w:bCs/>
              </w:rPr>
              <w:t>RESOLVED FURTHER THAT</w:t>
            </w:r>
            <w:r w:rsidRPr="008D3DBD">
              <w:t> Mr. (name of director), Director of the company be and is hereby instructed to issue a notice of Extra Ordinary General Meeting to the members of the company and others who are entitled to receive the same in order to obtain their approval for the above matter of conversion."</w:t>
            </w:r>
          </w:p>
          <w:p w14:paraId="6541CBE7" w14:textId="77777777" w:rsidR="008D3DBD" w:rsidRPr="008D3DBD" w:rsidRDefault="008D3DBD" w:rsidP="008D3DBD">
            <w:r w:rsidRPr="008D3DBD">
              <w:t>"</w:t>
            </w:r>
            <w:r w:rsidRPr="008D3DBD">
              <w:rPr>
                <w:b/>
                <w:bCs/>
              </w:rPr>
              <w:t>RESOLVED FURTHER THAT</w:t>
            </w:r>
            <w:r w:rsidRPr="008D3DBD">
              <w:t xml:space="preserve"> Mr. (name of director), Director of the company, be and is hereby also </w:t>
            </w:r>
            <w:proofErr w:type="spellStart"/>
            <w:r w:rsidRPr="008D3DBD">
              <w:t>authorised</w:t>
            </w:r>
            <w:proofErr w:type="spellEnd"/>
            <w:r w:rsidRPr="008D3DBD">
              <w:t xml:space="preserve"> to make an application to the Tribunal, Bench at (name of place) in e-Form INC 27 and to do all such acts, deeds and things as may be required to give effect to the above resolution."</w:t>
            </w:r>
          </w:p>
          <w:p w14:paraId="28383C74" w14:textId="77777777" w:rsidR="008D3DBD" w:rsidRPr="008D3DBD" w:rsidRDefault="008D3DBD" w:rsidP="008D3DBD">
            <w:r w:rsidRPr="008D3DBD">
              <w:t> </w:t>
            </w:r>
          </w:p>
        </w:tc>
      </w:tr>
    </w:tbl>
    <w:p w14:paraId="7C074FF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BD"/>
    <w:rsid w:val="00031CAE"/>
    <w:rsid w:val="00447B58"/>
    <w:rsid w:val="005237F3"/>
    <w:rsid w:val="008D3DBD"/>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6ACE"/>
  <w15:chartTrackingRefBased/>
  <w15:docId w15:val="{231C6AAF-9D8A-420D-B0A3-914CF7D7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3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D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D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BD"/>
    <w:rPr>
      <w:rFonts w:eastAsiaTheme="majorEastAsia" w:cstheme="majorBidi"/>
      <w:color w:val="272727" w:themeColor="text1" w:themeTint="D8"/>
    </w:rPr>
  </w:style>
  <w:style w:type="paragraph" w:styleId="Title">
    <w:name w:val="Title"/>
    <w:basedOn w:val="Normal"/>
    <w:next w:val="Normal"/>
    <w:link w:val="TitleChar"/>
    <w:uiPriority w:val="10"/>
    <w:qFormat/>
    <w:rsid w:val="008D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BD"/>
    <w:pPr>
      <w:spacing w:before="160"/>
      <w:jc w:val="center"/>
    </w:pPr>
    <w:rPr>
      <w:i/>
      <w:iCs/>
      <w:color w:val="404040" w:themeColor="text1" w:themeTint="BF"/>
    </w:rPr>
  </w:style>
  <w:style w:type="character" w:customStyle="1" w:styleId="QuoteChar">
    <w:name w:val="Quote Char"/>
    <w:basedOn w:val="DefaultParagraphFont"/>
    <w:link w:val="Quote"/>
    <w:uiPriority w:val="29"/>
    <w:rsid w:val="008D3DBD"/>
    <w:rPr>
      <w:i/>
      <w:iCs/>
      <w:color w:val="404040" w:themeColor="text1" w:themeTint="BF"/>
    </w:rPr>
  </w:style>
  <w:style w:type="paragraph" w:styleId="ListParagraph">
    <w:name w:val="List Paragraph"/>
    <w:basedOn w:val="Normal"/>
    <w:uiPriority w:val="34"/>
    <w:qFormat/>
    <w:rsid w:val="008D3DBD"/>
    <w:pPr>
      <w:ind w:left="720"/>
      <w:contextualSpacing/>
    </w:pPr>
  </w:style>
  <w:style w:type="character" w:styleId="IntenseEmphasis">
    <w:name w:val="Intense Emphasis"/>
    <w:basedOn w:val="DefaultParagraphFont"/>
    <w:uiPriority w:val="21"/>
    <w:qFormat/>
    <w:rsid w:val="008D3DBD"/>
    <w:rPr>
      <w:i/>
      <w:iCs/>
      <w:color w:val="2F5496" w:themeColor="accent1" w:themeShade="BF"/>
    </w:rPr>
  </w:style>
  <w:style w:type="paragraph" w:styleId="IntenseQuote">
    <w:name w:val="Intense Quote"/>
    <w:basedOn w:val="Normal"/>
    <w:next w:val="Normal"/>
    <w:link w:val="IntenseQuoteChar"/>
    <w:uiPriority w:val="30"/>
    <w:qFormat/>
    <w:rsid w:val="008D3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DBD"/>
    <w:rPr>
      <w:i/>
      <w:iCs/>
      <w:color w:val="2F5496" w:themeColor="accent1" w:themeShade="BF"/>
    </w:rPr>
  </w:style>
  <w:style w:type="character" w:styleId="IntenseReference">
    <w:name w:val="Intense Reference"/>
    <w:basedOn w:val="DefaultParagraphFont"/>
    <w:uiPriority w:val="32"/>
    <w:qFormat/>
    <w:rsid w:val="008D3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2025-11-03T10:38:00Z</dcterms:created>
  <dcterms:modified xsi:type="dcterms:W3CDTF">2025-11-03T10:40:00Z</dcterms:modified>
</cp:coreProperties>
</file>