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1C3CF6" w:rsidRPr="001C3CF6" w14:paraId="2CD8F451" w14:textId="77777777">
        <w:trPr>
          <w:jc w:val="center"/>
        </w:trPr>
        <w:tc>
          <w:tcPr>
            <w:tcW w:w="0" w:type="auto"/>
            <w:shd w:val="clear" w:color="auto" w:fill="FFFFFF"/>
            <w:vAlign w:val="center"/>
            <w:hideMark/>
          </w:tcPr>
          <w:p w14:paraId="3ADC663A" w14:textId="77777777" w:rsidR="001C3CF6" w:rsidRPr="001C3CF6" w:rsidRDefault="001C3CF6" w:rsidP="001C3CF6">
            <w:r w:rsidRPr="001C3CF6">
              <w:rPr>
                <w:b/>
                <w:bCs/>
              </w:rPr>
              <w:t>CERTIFIED TRUE COPY OF THE SPECIAL RESOLUTION PASSED IN (NUMBER OF METING) GENERAL MEETING OF THE MEMBERS OF (NAME OF COMPANY) HELD AT THE REGISTERED OFFICE OF THE COMPANY AT (ADDRESS) ON (DAY AND DATE) AT (TIME)</w:t>
            </w:r>
          </w:p>
          <w:p w14:paraId="344A98E9" w14:textId="77777777" w:rsidR="001C3CF6" w:rsidRPr="001C3CF6" w:rsidRDefault="001C3CF6" w:rsidP="001C3CF6">
            <w:r w:rsidRPr="001C3CF6">
              <w:pict w14:anchorId="12B16780">
                <v:rect id="_x0000_i1031" style="width:0;height:0" o:hralign="center" o:hrstd="t" o:hr="t" fillcolor="#a0a0a0" stroked="f"/>
              </w:pict>
            </w:r>
          </w:p>
        </w:tc>
      </w:tr>
      <w:tr w:rsidR="001C3CF6" w:rsidRPr="001C3CF6" w14:paraId="79E3F471" w14:textId="77777777">
        <w:trPr>
          <w:jc w:val="center"/>
        </w:trPr>
        <w:tc>
          <w:tcPr>
            <w:tcW w:w="0" w:type="auto"/>
            <w:shd w:val="clear" w:color="auto" w:fill="FFFFFF"/>
            <w:vAlign w:val="center"/>
            <w:hideMark/>
          </w:tcPr>
          <w:p w14:paraId="1A21A0D1" w14:textId="77777777" w:rsidR="001C3CF6" w:rsidRPr="001C3CF6" w:rsidRDefault="001C3CF6" w:rsidP="001C3CF6">
            <w:r w:rsidRPr="001C3CF6">
              <w:t>"</w:t>
            </w:r>
            <w:r w:rsidRPr="001C3CF6">
              <w:rPr>
                <w:b/>
                <w:bCs/>
              </w:rPr>
              <w:t>RESOLVED THAT</w:t>
            </w:r>
            <w:r w:rsidRPr="001C3CF6">
              <w:t> pursuant to the provisions of section 73 and section 76 of Companies Act, 2013 and provisions of Companies (Acceptance of Deposits) Rules, 2014 consent of shareholders of the company be and is hereby accorded to the Board of Directors of the company including any committee thereof, for inviting and accepting deposits from public including directors and members of the company subject to the maximum aggregating to not more than rupees..(amount) outstanding at any one point of time or an amount representing (percentage) of the paid up share capital and free reserves (maximum 10% from shareholders and 25% from public) as per the latest audited balance sheet whichever is less, in accordance with the provisions of Companies (Acceptance of Deposits) Rules, 2014, framed under section 73 and section 76 of the Companies Act, 2013."</w:t>
            </w:r>
          </w:p>
          <w:p w14:paraId="17234027" w14:textId="77777777" w:rsidR="001C3CF6" w:rsidRPr="001C3CF6" w:rsidRDefault="001C3CF6" w:rsidP="001C3CF6">
            <w:r w:rsidRPr="001C3CF6">
              <w:t>"</w:t>
            </w:r>
            <w:r w:rsidRPr="001C3CF6">
              <w:rPr>
                <w:b/>
                <w:bCs/>
              </w:rPr>
              <w:t>RESOLVED FURTHER THAT</w:t>
            </w:r>
            <w:r w:rsidRPr="001C3CF6">
              <w:t xml:space="preserve"> the Board of Directors including a committee thereof be and is hereby </w:t>
            </w:r>
            <w:proofErr w:type="spellStart"/>
            <w:r w:rsidRPr="001C3CF6">
              <w:t>authorised</w:t>
            </w:r>
            <w:proofErr w:type="spellEnd"/>
            <w:r w:rsidRPr="001C3CF6">
              <w:t xml:space="preserve"> to create a charge on its assets, obtain credit rating, appointing trustees and to take all other necessary steps as may be required for the </w:t>
            </w:r>
            <w:proofErr w:type="gramStart"/>
            <w:r w:rsidRPr="001C3CF6">
              <w:t>above mentioned</w:t>
            </w:r>
            <w:proofErr w:type="gramEnd"/>
            <w:r w:rsidRPr="001C3CF6">
              <w:t xml:space="preserve"> purpose."</w:t>
            </w:r>
          </w:p>
          <w:p w14:paraId="3E60E3EC" w14:textId="77777777" w:rsidR="001C3CF6" w:rsidRPr="001C3CF6" w:rsidRDefault="001C3CF6" w:rsidP="001C3CF6">
            <w:r w:rsidRPr="001C3CF6">
              <w:rPr>
                <w:b/>
                <w:bCs/>
              </w:rPr>
              <w:t>Explanatory Statement</w:t>
            </w:r>
          </w:p>
          <w:p w14:paraId="2614A0B7" w14:textId="77777777" w:rsidR="001C3CF6" w:rsidRPr="001C3CF6" w:rsidRDefault="001C3CF6" w:rsidP="001C3CF6">
            <w:r w:rsidRPr="001C3CF6">
              <w:t>Keeping in view the fund requirements, the Company may accept deposits from public including its members and Directors as per the provisions of section 73 and section 76 and as per the provisions of Companies (Acceptance of Deposits) Rules, 2014.</w:t>
            </w:r>
          </w:p>
          <w:p w14:paraId="00664701" w14:textId="77777777" w:rsidR="001C3CF6" w:rsidRPr="001C3CF6" w:rsidRDefault="001C3CF6" w:rsidP="001C3CF6">
            <w:r w:rsidRPr="001C3CF6">
              <w:t xml:space="preserve">For the above mentioned purpose a special resolution is to be passed by shareholders for </w:t>
            </w:r>
            <w:proofErr w:type="spellStart"/>
            <w:r w:rsidRPr="001C3CF6">
              <w:t>authorising</w:t>
            </w:r>
            <w:proofErr w:type="spellEnd"/>
            <w:r w:rsidRPr="001C3CF6">
              <w:t xml:space="preserve"> the Board of Directors to accept the deposits from public including shareholders and directors </w:t>
            </w:r>
            <w:proofErr w:type="spellStart"/>
            <w:r w:rsidRPr="001C3CF6">
              <w:t>upto</w:t>
            </w:r>
            <w:proofErr w:type="spellEnd"/>
            <w:r w:rsidRPr="001C3CF6">
              <w:t xml:space="preserve"> a maximum amount of rupees..(amount) or </w:t>
            </w:r>
            <w:proofErr w:type="spellStart"/>
            <w:r w:rsidRPr="001C3CF6">
              <w:t>upto</w:t>
            </w:r>
            <w:proofErr w:type="spellEnd"/>
            <w:r w:rsidRPr="001C3CF6">
              <w:t xml:space="preserve"> an amount representing (percentage) of the paid up share capital and free reserves (maximum 10% from shareholders and 25% from public) as per the latest audited balance sheet whichever is less and also for doing all necessary acts regarding the matter.</w:t>
            </w:r>
          </w:p>
          <w:p w14:paraId="6EBE9F84" w14:textId="77777777" w:rsidR="001C3CF6" w:rsidRPr="001C3CF6" w:rsidRDefault="001C3CF6" w:rsidP="001C3CF6">
            <w:r w:rsidRPr="001C3CF6">
              <w:t>The Directors recommend the resolution for the approval of the members of the company.</w:t>
            </w:r>
          </w:p>
          <w:p w14:paraId="21FA86F7" w14:textId="77777777" w:rsidR="001C3CF6" w:rsidRPr="001C3CF6" w:rsidRDefault="001C3CF6" w:rsidP="001C3CF6">
            <w:r w:rsidRPr="001C3CF6">
              <w:t>None of the Directors, KMP or their relatives are in any way concerned or interested, financially or otherwise in this resolution.</w:t>
            </w:r>
          </w:p>
          <w:p w14:paraId="231864E9" w14:textId="77777777" w:rsidR="001C3CF6" w:rsidRPr="001C3CF6" w:rsidRDefault="001C3CF6" w:rsidP="001C3CF6">
            <w:r w:rsidRPr="001C3CF6">
              <w:t> </w:t>
            </w:r>
          </w:p>
        </w:tc>
      </w:tr>
    </w:tbl>
    <w:p w14:paraId="06F1F50C" w14:textId="77777777" w:rsidR="005237F3" w:rsidRPr="001C3CF6" w:rsidRDefault="005237F3"/>
    <w:sectPr w:rsidR="005237F3" w:rsidRPr="001C3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F6"/>
    <w:rsid w:val="00031CAE"/>
    <w:rsid w:val="001C3CF6"/>
    <w:rsid w:val="00447B58"/>
    <w:rsid w:val="005237F3"/>
    <w:rsid w:val="006304D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5E04"/>
  <w15:chartTrackingRefBased/>
  <w15:docId w15:val="{B8700935-72E0-470B-A28E-B9E769F4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CF6"/>
    <w:rPr>
      <w:rFonts w:eastAsiaTheme="majorEastAsia" w:cstheme="majorBidi"/>
      <w:color w:val="272727" w:themeColor="text1" w:themeTint="D8"/>
    </w:rPr>
  </w:style>
  <w:style w:type="paragraph" w:styleId="Title">
    <w:name w:val="Title"/>
    <w:basedOn w:val="Normal"/>
    <w:next w:val="Normal"/>
    <w:link w:val="TitleChar"/>
    <w:uiPriority w:val="10"/>
    <w:qFormat/>
    <w:rsid w:val="001C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CF6"/>
    <w:pPr>
      <w:spacing w:before="160"/>
      <w:jc w:val="center"/>
    </w:pPr>
    <w:rPr>
      <w:i/>
      <w:iCs/>
      <w:color w:val="404040" w:themeColor="text1" w:themeTint="BF"/>
    </w:rPr>
  </w:style>
  <w:style w:type="character" w:customStyle="1" w:styleId="QuoteChar">
    <w:name w:val="Quote Char"/>
    <w:basedOn w:val="DefaultParagraphFont"/>
    <w:link w:val="Quote"/>
    <w:uiPriority w:val="29"/>
    <w:rsid w:val="001C3CF6"/>
    <w:rPr>
      <w:i/>
      <w:iCs/>
      <w:color w:val="404040" w:themeColor="text1" w:themeTint="BF"/>
    </w:rPr>
  </w:style>
  <w:style w:type="paragraph" w:styleId="ListParagraph">
    <w:name w:val="List Paragraph"/>
    <w:basedOn w:val="Normal"/>
    <w:uiPriority w:val="34"/>
    <w:qFormat/>
    <w:rsid w:val="001C3CF6"/>
    <w:pPr>
      <w:ind w:left="720"/>
      <w:contextualSpacing/>
    </w:pPr>
  </w:style>
  <w:style w:type="character" w:styleId="IntenseEmphasis">
    <w:name w:val="Intense Emphasis"/>
    <w:basedOn w:val="DefaultParagraphFont"/>
    <w:uiPriority w:val="21"/>
    <w:qFormat/>
    <w:rsid w:val="001C3CF6"/>
    <w:rPr>
      <w:i/>
      <w:iCs/>
      <w:color w:val="2F5496" w:themeColor="accent1" w:themeShade="BF"/>
    </w:rPr>
  </w:style>
  <w:style w:type="paragraph" w:styleId="IntenseQuote">
    <w:name w:val="Intense Quote"/>
    <w:basedOn w:val="Normal"/>
    <w:next w:val="Normal"/>
    <w:link w:val="IntenseQuoteChar"/>
    <w:uiPriority w:val="30"/>
    <w:qFormat/>
    <w:rsid w:val="001C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3CF6"/>
    <w:rPr>
      <w:i/>
      <w:iCs/>
      <w:color w:val="2F5496" w:themeColor="accent1" w:themeShade="BF"/>
    </w:rPr>
  </w:style>
  <w:style w:type="character" w:styleId="IntenseReference">
    <w:name w:val="Intense Reference"/>
    <w:basedOn w:val="DefaultParagraphFont"/>
    <w:uiPriority w:val="32"/>
    <w:qFormat/>
    <w:rsid w:val="001C3C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2025-11-03T05:34:00Z</dcterms:created>
  <dcterms:modified xsi:type="dcterms:W3CDTF">2025-11-03T05:37:00Z</dcterms:modified>
</cp:coreProperties>
</file>