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63EA7" w14:textId="128751A4" w:rsidR="00F07E4E" w:rsidRDefault="00A13ABF" w:rsidP="00167BC1">
      <w:pPr>
        <w:spacing w:before="100" w:beforeAutospacing="1" w:after="100" w:afterAutospacing="1" w:line="360" w:lineRule="auto"/>
        <w:jc w:val="center"/>
        <w:outlineLvl w:val="1"/>
        <w:rPr>
          <w:rFonts w:ascii="Arial" w:eastAsia="Times New Roman" w:hAnsi="Arial" w:cs="Arial"/>
          <w:sz w:val="22"/>
          <w:szCs w:val="22"/>
          <w:lang w:eastAsia="en-GB"/>
        </w:rPr>
      </w:pPr>
      <w:r w:rsidRPr="00F07E4E">
        <w:rPr>
          <w:rFonts w:ascii="Arial" w:eastAsia="Times New Roman" w:hAnsi="Arial" w:cs="Arial"/>
          <w:b/>
          <w:bCs/>
          <w:sz w:val="22"/>
          <w:szCs w:val="22"/>
          <w:lang w:eastAsia="en-GB"/>
        </w:rPr>
        <w:t>Format of LLP agreement:</w:t>
      </w:r>
    </w:p>
    <w:p w14:paraId="35AB15F6" w14:textId="75A5C69C" w:rsidR="00F07E4E" w:rsidRPr="00F07E4E" w:rsidRDefault="00A13ABF" w:rsidP="00167BC1">
      <w:pPr>
        <w:shd w:val="clear" w:color="auto" w:fill="F7F7F7"/>
        <w:spacing w:before="100" w:beforeAutospacing="1" w:after="100" w:afterAutospacing="1" w:line="360" w:lineRule="auto"/>
        <w:jc w:val="center"/>
        <w:rPr>
          <w:rFonts w:ascii="Arial" w:eastAsia="Times New Roman" w:hAnsi="Arial" w:cs="Arial"/>
          <w:color w:val="303030"/>
          <w:sz w:val="22"/>
          <w:szCs w:val="22"/>
          <w:lang w:eastAsia="en-GB"/>
        </w:rPr>
      </w:pPr>
      <w:r w:rsidRPr="00F07E4E">
        <w:rPr>
          <w:rFonts w:ascii="Arial" w:eastAsia="Times New Roman" w:hAnsi="Arial" w:cs="Arial"/>
          <w:b/>
          <w:bCs/>
          <w:color w:val="303030"/>
          <w:sz w:val="22"/>
          <w:szCs w:val="22"/>
          <w:bdr w:val="none" w:sz="0" w:space="0" w:color="auto" w:frame="1"/>
          <w:lang w:eastAsia="en-GB"/>
        </w:rPr>
        <w:t>LLP AGREEMENT</w:t>
      </w:r>
      <w:bookmarkStart w:id="0" w:name="_GoBack"/>
      <w:bookmarkEnd w:id="0"/>
    </w:p>
    <w:p w14:paraId="2065A0FE" w14:textId="77777777" w:rsidR="00A13ABF" w:rsidRPr="00F07E4E" w:rsidRDefault="00A13ABF" w:rsidP="00167BC1">
      <w:pPr>
        <w:shd w:val="clear" w:color="auto" w:fill="F7F7F7"/>
        <w:spacing w:before="100" w:beforeAutospacing="1" w:after="100" w:afterAutospacing="1" w:line="360" w:lineRule="auto"/>
        <w:jc w:val="center"/>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(As per Section 23(4) of the Limited Liability Partnership Act, 2008)</w:t>
      </w:r>
    </w:p>
    <w:p w14:paraId="75DDF6EE" w14:textId="35B7D3BB" w:rsidR="00A13ABF" w:rsidRPr="00F07E4E" w:rsidRDefault="00A13ABF" w:rsidP="00167BC1">
      <w:pPr>
        <w:shd w:val="clear" w:color="auto" w:fill="F7F7F7"/>
        <w:spacing w:before="100" w:beforeAutospacing="1" w:after="100" w:afterAutospacing="1" w:line="360" w:lineRule="auto"/>
        <w:jc w:val="both"/>
        <w:rPr>
          <w:rFonts w:ascii="Arial" w:eastAsia="Times New Roman" w:hAnsi="Arial" w:cs="Arial"/>
          <w:b/>
          <w:bCs/>
          <w:color w:val="303030"/>
          <w:sz w:val="22"/>
          <w:szCs w:val="22"/>
          <w:lang w:eastAsia="en-GB"/>
        </w:rPr>
      </w:pPr>
      <w:r w:rsidRPr="00F07E4E">
        <w:rPr>
          <w:rFonts w:ascii="Arial" w:eastAsia="Times New Roman" w:hAnsi="Arial" w:cs="Arial"/>
          <w:color w:val="303030"/>
          <w:sz w:val="22"/>
          <w:szCs w:val="22"/>
          <w:lang w:eastAsia="en-GB"/>
        </w:rPr>
        <w:t>This Agreement of LLP made at</w:t>
      </w:r>
      <w:r w:rsidRPr="00F07E4E">
        <w:rPr>
          <w:rFonts w:ascii="Arial" w:eastAsia="Times New Roman" w:hAnsi="Arial" w:cs="Arial"/>
          <w:color w:val="303030"/>
          <w:sz w:val="22"/>
          <w:szCs w:val="22"/>
          <w:u w:val="single"/>
          <w:lang w:eastAsia="en-GB"/>
        </w:rPr>
        <w:t xml:space="preserve"> </w:t>
      </w:r>
      <w:r w:rsidRPr="00F07E4E">
        <w:rPr>
          <w:rFonts w:ascii="Arial" w:eastAsia="Times New Roman" w:hAnsi="Arial" w:cs="Arial"/>
          <w:b/>
          <w:bCs/>
          <w:color w:val="303030"/>
          <w:sz w:val="22"/>
          <w:szCs w:val="22"/>
          <w:u w:val="single"/>
          <w:lang w:eastAsia="en-GB"/>
        </w:rPr>
        <w:t>XXXX</w:t>
      </w:r>
      <w:r w:rsidRPr="00F07E4E">
        <w:rPr>
          <w:rFonts w:ascii="Arial" w:eastAsia="Times New Roman" w:hAnsi="Arial" w:cs="Arial"/>
          <w:b/>
          <w:bCs/>
          <w:color w:val="303030"/>
          <w:sz w:val="22"/>
          <w:szCs w:val="22"/>
          <w:lang w:eastAsia="en-GB"/>
        </w:rPr>
        <w:t xml:space="preserve"> on this _____.</w:t>
      </w:r>
    </w:p>
    <w:p w14:paraId="5F56ED50" w14:textId="77777777" w:rsidR="00A13ABF" w:rsidRPr="00F07E4E" w:rsidRDefault="00A13ABF" w:rsidP="00167BC1">
      <w:pPr>
        <w:shd w:val="clear" w:color="auto" w:fill="F7F7F7"/>
        <w:spacing w:before="100" w:beforeAutospacing="1" w:after="100" w:afterAutospacing="1" w:line="360" w:lineRule="auto"/>
        <w:jc w:val="center"/>
        <w:rPr>
          <w:rFonts w:ascii="Arial" w:eastAsia="Times New Roman" w:hAnsi="Arial" w:cs="Arial"/>
          <w:color w:val="303030"/>
          <w:sz w:val="22"/>
          <w:szCs w:val="22"/>
          <w:lang w:eastAsia="en-GB"/>
        </w:rPr>
      </w:pPr>
      <w:r w:rsidRPr="00F07E4E">
        <w:rPr>
          <w:rFonts w:ascii="Arial" w:eastAsia="Times New Roman" w:hAnsi="Arial" w:cs="Arial"/>
          <w:b/>
          <w:bCs/>
          <w:color w:val="303030"/>
          <w:sz w:val="22"/>
          <w:szCs w:val="22"/>
          <w:bdr w:val="none" w:sz="0" w:space="0" w:color="auto" w:frame="1"/>
          <w:lang w:eastAsia="en-GB"/>
        </w:rPr>
        <w:t>BETWEEN</w:t>
      </w:r>
    </w:p>
    <w:p w14:paraId="24DB02C9" w14:textId="3E8393C1" w:rsidR="00A13ABF" w:rsidRPr="00F07E4E" w:rsidRDefault="00A13ABF" w:rsidP="00167BC1">
      <w:pPr>
        <w:pStyle w:val="ListParagraph"/>
        <w:numPr>
          <w:ilvl w:val="0"/>
          <w:numId w:val="67"/>
        </w:numPr>
        <w:shd w:val="clear" w:color="auto" w:fill="F7F7F7"/>
        <w:spacing w:before="100" w:beforeAutospacing="1" w:after="100" w:afterAutospacing="1" w:line="360" w:lineRule="auto"/>
        <w:ind w:left="36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(An Indian Resident) residing at ____ which expression shall, unless it be repugnant to the subject or context thereof, include their legal heirs, successors, nominees and permitted assignees and hereinafter called the FIRST PARTY.</w:t>
      </w:r>
    </w:p>
    <w:p w14:paraId="0106A201" w14:textId="77777777" w:rsidR="00A13ABF" w:rsidRPr="00F07E4E" w:rsidRDefault="00A13ABF" w:rsidP="00167BC1">
      <w:pPr>
        <w:shd w:val="clear" w:color="auto" w:fill="F7F7F7"/>
        <w:spacing w:before="100" w:beforeAutospacing="1" w:after="100" w:afterAutospacing="1" w:line="360" w:lineRule="auto"/>
        <w:jc w:val="center"/>
        <w:rPr>
          <w:rFonts w:ascii="Arial" w:eastAsia="Times New Roman" w:hAnsi="Arial" w:cs="Arial"/>
          <w:color w:val="303030"/>
          <w:sz w:val="22"/>
          <w:szCs w:val="22"/>
          <w:lang w:eastAsia="en-GB"/>
        </w:rPr>
      </w:pPr>
      <w:r w:rsidRPr="00F07E4E">
        <w:rPr>
          <w:rFonts w:ascii="Arial" w:eastAsia="Times New Roman" w:hAnsi="Arial" w:cs="Arial"/>
          <w:b/>
          <w:bCs/>
          <w:color w:val="303030"/>
          <w:sz w:val="22"/>
          <w:szCs w:val="22"/>
          <w:bdr w:val="none" w:sz="0" w:space="0" w:color="auto" w:frame="1"/>
          <w:lang w:eastAsia="en-GB"/>
        </w:rPr>
        <w:t>AND</w:t>
      </w:r>
    </w:p>
    <w:p w14:paraId="7681B0B0" w14:textId="6CDEE852" w:rsidR="00A13ABF" w:rsidRPr="00F07E4E" w:rsidRDefault="00A13ABF" w:rsidP="00167BC1">
      <w:pPr>
        <w:numPr>
          <w:ilvl w:val="0"/>
          <w:numId w:val="2"/>
        </w:numPr>
        <w:shd w:val="clear" w:color="auto" w:fill="F7F7F7"/>
        <w:spacing w:before="100" w:beforeAutospacing="1" w:after="100" w:afterAutospacing="1" w:line="360" w:lineRule="auto"/>
        <w:ind w:left="36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(An Indian Resident) residing at _____which expression shall, unless it be repugnant to the subject or context thereof, include their legal heirs, successors, nominees and permitted assignees and hereinafter called the SECOND PARTY.</w:t>
      </w:r>
    </w:p>
    <w:p w14:paraId="68645635" w14:textId="77777777" w:rsidR="00A13ABF" w:rsidRPr="00F07E4E" w:rsidRDefault="00A13ABF" w:rsidP="00167BC1">
      <w:pPr>
        <w:numPr>
          <w:ilvl w:val="0"/>
          <w:numId w:val="3"/>
        </w:numPr>
        <w:shd w:val="clear" w:color="auto" w:fill="F7F7F7"/>
        <w:spacing w:before="100" w:beforeAutospacing="1" w:after="100" w:afterAutospacing="1" w:line="360" w:lineRule="auto"/>
        <w:ind w:left="36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 </w:t>
      </w:r>
    </w:p>
    <w:p w14:paraId="58C81C04" w14:textId="1431C46E" w:rsidR="00F07E4E" w:rsidRPr="00F07E4E" w:rsidRDefault="00A13ABF" w:rsidP="00167BC1">
      <w:pPr>
        <w:shd w:val="clear" w:color="auto" w:fill="F7F7F7"/>
        <w:spacing w:before="100" w:beforeAutospacing="1" w:after="100" w:afterAutospacing="1" w:line="360" w:lineRule="auto"/>
        <w:jc w:val="both"/>
        <w:rPr>
          <w:rFonts w:ascii="Arial" w:eastAsia="Times New Roman" w:hAnsi="Arial" w:cs="Arial"/>
          <w:color w:val="303030"/>
          <w:sz w:val="22"/>
          <w:szCs w:val="22"/>
          <w:lang w:eastAsia="en-GB"/>
        </w:rPr>
      </w:pPr>
      <w:r w:rsidRPr="00F07E4E">
        <w:rPr>
          <w:rFonts w:ascii="Arial" w:eastAsia="Times New Roman" w:hAnsi="Arial" w:cs="Arial"/>
          <w:b/>
          <w:bCs/>
          <w:color w:val="303030"/>
          <w:sz w:val="22"/>
          <w:szCs w:val="22"/>
          <w:bdr w:val="none" w:sz="0" w:space="0" w:color="auto" w:frame="1"/>
          <w:lang w:eastAsia="en-GB"/>
        </w:rPr>
        <w:t>(THE FIRST AND THE SECOND PARTY SHALL BE COLLECTIVELY REFERRED TO AS DESIGNATED PARTNERS AND THE THIRD PARTY SHALL BE REFERRED TO AS PARTNER)</w:t>
      </w:r>
    </w:p>
    <w:p w14:paraId="40A03A5E" w14:textId="77777777" w:rsidR="00A13ABF" w:rsidRPr="00F07E4E" w:rsidRDefault="00A13ABF" w:rsidP="00167BC1">
      <w:pPr>
        <w:shd w:val="clear" w:color="auto" w:fill="F7F7F7"/>
        <w:spacing w:before="100" w:beforeAutospacing="1" w:after="100" w:afterAutospacing="1" w:line="360" w:lineRule="auto"/>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NOW, the above Parties are interested in forming a Limited Liability Partnership under the Limited Liability Partnership (LLP) Act, 2008 and that they intend to write down the terms and conditions of the said formation and;</w:t>
      </w:r>
    </w:p>
    <w:p w14:paraId="5DEBFFE3" w14:textId="77777777" w:rsidR="00A13ABF" w:rsidRPr="00F07E4E" w:rsidRDefault="00A13ABF" w:rsidP="00167BC1">
      <w:pPr>
        <w:shd w:val="clear" w:color="auto" w:fill="F7F7F7"/>
        <w:spacing w:before="100" w:beforeAutospacing="1" w:after="100" w:afterAutospacing="1" w:line="360" w:lineRule="auto"/>
        <w:jc w:val="both"/>
        <w:rPr>
          <w:rFonts w:ascii="Arial" w:eastAsia="Times New Roman" w:hAnsi="Arial" w:cs="Arial"/>
          <w:color w:val="303030"/>
          <w:sz w:val="22"/>
          <w:szCs w:val="22"/>
          <w:lang w:eastAsia="en-GB"/>
        </w:rPr>
      </w:pPr>
      <w:r w:rsidRPr="00F07E4E">
        <w:rPr>
          <w:rFonts w:ascii="Arial" w:eastAsia="Times New Roman" w:hAnsi="Arial" w:cs="Arial"/>
          <w:b/>
          <w:bCs/>
          <w:color w:val="303030"/>
          <w:sz w:val="22"/>
          <w:szCs w:val="22"/>
          <w:bdr w:val="none" w:sz="0" w:space="0" w:color="auto" w:frame="1"/>
          <w:lang w:eastAsia="en-GB"/>
        </w:rPr>
        <w:t>IT IS HEREBY AGREED BY AND BETWEEN THE PARTIES HERETO AS FOLLOWS:</w:t>
      </w:r>
    </w:p>
    <w:p w14:paraId="41C49C34" w14:textId="77777777" w:rsidR="00A13ABF" w:rsidRPr="00F07E4E" w:rsidRDefault="00A13ABF" w:rsidP="00167BC1">
      <w:pPr>
        <w:numPr>
          <w:ilvl w:val="0"/>
          <w:numId w:val="4"/>
        </w:numPr>
        <w:shd w:val="clear" w:color="auto" w:fill="F7F7F7"/>
        <w:spacing w:before="100" w:beforeAutospacing="1" w:after="100" w:afterAutospacing="1" w:line="360" w:lineRule="auto"/>
        <w:ind w:left="360"/>
        <w:jc w:val="both"/>
        <w:rPr>
          <w:rFonts w:ascii="Arial" w:eastAsia="Times New Roman" w:hAnsi="Arial" w:cs="Arial"/>
          <w:color w:val="303030"/>
          <w:sz w:val="22"/>
          <w:szCs w:val="22"/>
          <w:lang w:eastAsia="en-GB"/>
        </w:rPr>
      </w:pPr>
      <w:r w:rsidRPr="00F07E4E">
        <w:rPr>
          <w:rFonts w:ascii="Arial" w:eastAsia="Times New Roman" w:hAnsi="Arial" w:cs="Arial"/>
          <w:b/>
          <w:bCs/>
          <w:color w:val="303030"/>
          <w:sz w:val="22"/>
          <w:szCs w:val="22"/>
          <w:u w:val="single"/>
          <w:bdr w:val="none" w:sz="0" w:space="0" w:color="auto" w:frame="1"/>
          <w:lang w:eastAsia="en-GB"/>
        </w:rPr>
        <w:t>LLPIN (</w:t>
      </w:r>
      <w:r w:rsidRPr="00F07E4E">
        <w:rPr>
          <w:rFonts w:ascii="Arial" w:eastAsia="Times New Roman" w:hAnsi="Arial" w:cs="Arial"/>
          <w:b/>
          <w:bCs/>
          <w:color w:val="303030"/>
          <w:sz w:val="22"/>
          <w:szCs w:val="22"/>
          <w:u w:val="single"/>
          <w:lang w:eastAsia="en-GB"/>
        </w:rPr>
        <w:t>Limited Liability Partnership Identification Number</w:t>
      </w:r>
      <w:r w:rsidRPr="00F07E4E">
        <w:rPr>
          <w:rFonts w:ascii="Arial" w:eastAsia="Times New Roman" w:hAnsi="Arial" w:cs="Arial"/>
          <w:b/>
          <w:bCs/>
          <w:color w:val="303030"/>
          <w:sz w:val="22"/>
          <w:szCs w:val="22"/>
          <w:u w:val="single"/>
          <w:bdr w:val="none" w:sz="0" w:space="0" w:color="auto" w:frame="1"/>
          <w:lang w:eastAsia="en-GB"/>
        </w:rPr>
        <w:t>):</w:t>
      </w:r>
    </w:p>
    <w:p w14:paraId="2EA95095" w14:textId="5C8C5C57" w:rsidR="00A13ABF" w:rsidRPr="00F07E4E" w:rsidRDefault="00A13ABF" w:rsidP="00167BC1">
      <w:pPr>
        <w:shd w:val="clear" w:color="auto" w:fill="F7F7F7"/>
        <w:spacing w:before="100" w:beforeAutospacing="1" w:after="100" w:afterAutospacing="1" w:line="360" w:lineRule="auto"/>
        <w:jc w:val="both"/>
        <w:rPr>
          <w:rFonts w:ascii="Arial" w:eastAsia="Times New Roman" w:hAnsi="Arial" w:cs="Arial"/>
          <w:color w:val="303030"/>
          <w:sz w:val="22"/>
          <w:szCs w:val="22"/>
          <w:lang w:eastAsia="en-GB"/>
        </w:rPr>
      </w:pPr>
      <w:r w:rsidRPr="00F07E4E">
        <w:rPr>
          <w:rFonts w:ascii="Arial" w:eastAsia="Times New Roman" w:hAnsi="Arial" w:cs="Arial"/>
          <w:b/>
          <w:bCs/>
          <w:color w:val="303030"/>
          <w:sz w:val="22"/>
          <w:szCs w:val="22"/>
          <w:bdr w:val="none" w:sz="0" w:space="0" w:color="auto" w:frame="1"/>
          <w:lang w:eastAsia="en-GB"/>
        </w:rPr>
        <w:t xml:space="preserve">The LLPIN is: </w:t>
      </w:r>
      <w:r w:rsidR="00F07E4E" w:rsidRPr="00F07E4E">
        <w:rPr>
          <w:rFonts w:ascii="Arial" w:eastAsia="Times New Roman" w:hAnsi="Arial" w:cs="Arial"/>
          <w:b/>
          <w:bCs/>
          <w:color w:val="303030"/>
          <w:sz w:val="22"/>
          <w:szCs w:val="22"/>
          <w:bdr w:val="none" w:sz="0" w:space="0" w:color="auto" w:frame="1"/>
          <w:lang w:eastAsia="en-GB"/>
        </w:rPr>
        <w:t>—</w:t>
      </w:r>
    </w:p>
    <w:p w14:paraId="308527DE" w14:textId="77777777" w:rsidR="00A13ABF" w:rsidRPr="00F07E4E" w:rsidRDefault="00A13ABF" w:rsidP="00167BC1">
      <w:pPr>
        <w:numPr>
          <w:ilvl w:val="0"/>
          <w:numId w:val="5"/>
        </w:numPr>
        <w:shd w:val="clear" w:color="auto" w:fill="F7F7F7"/>
        <w:spacing w:before="100" w:beforeAutospacing="1" w:after="100" w:afterAutospacing="1" w:line="360" w:lineRule="auto"/>
        <w:ind w:left="360"/>
        <w:jc w:val="both"/>
        <w:rPr>
          <w:rFonts w:ascii="Arial" w:eastAsia="Times New Roman" w:hAnsi="Arial" w:cs="Arial"/>
          <w:color w:val="303030"/>
          <w:sz w:val="22"/>
          <w:szCs w:val="22"/>
          <w:lang w:eastAsia="en-GB"/>
        </w:rPr>
      </w:pPr>
      <w:r w:rsidRPr="00F07E4E">
        <w:rPr>
          <w:rFonts w:ascii="Arial" w:eastAsia="Times New Roman" w:hAnsi="Arial" w:cs="Arial"/>
          <w:b/>
          <w:bCs/>
          <w:color w:val="303030"/>
          <w:sz w:val="22"/>
          <w:szCs w:val="22"/>
          <w:u w:val="single"/>
          <w:bdr w:val="none" w:sz="0" w:space="0" w:color="auto" w:frame="1"/>
          <w:lang w:eastAsia="en-GB"/>
        </w:rPr>
        <w:t>NAME:</w:t>
      </w:r>
    </w:p>
    <w:p w14:paraId="7F572AEA" w14:textId="5AF02274" w:rsidR="00A13ABF" w:rsidRPr="00F07E4E" w:rsidRDefault="00A13ABF" w:rsidP="00167BC1">
      <w:pPr>
        <w:shd w:val="clear" w:color="auto" w:fill="F7F7F7"/>
        <w:spacing w:before="100" w:beforeAutospacing="1" w:after="100" w:afterAutospacing="1" w:line="360" w:lineRule="auto"/>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A Limited Liability Partnership shall be carried on in the name and style of </w:t>
      </w:r>
      <w:r w:rsidRPr="00F07E4E">
        <w:rPr>
          <w:rFonts w:ascii="Arial" w:eastAsia="Times New Roman" w:hAnsi="Arial" w:cs="Arial"/>
          <w:b/>
          <w:bCs/>
          <w:color w:val="303030"/>
          <w:sz w:val="22"/>
          <w:szCs w:val="22"/>
          <w:u w:val="single"/>
          <w:bdr w:val="none" w:sz="0" w:space="0" w:color="auto" w:frame="1"/>
          <w:lang w:eastAsia="en-GB"/>
        </w:rPr>
        <w:t>XXXX LLP </w:t>
      </w:r>
      <w:r w:rsidRPr="00F07E4E">
        <w:rPr>
          <w:rFonts w:ascii="Arial" w:eastAsia="Times New Roman" w:hAnsi="Arial" w:cs="Arial"/>
          <w:color w:val="303030"/>
          <w:sz w:val="22"/>
          <w:szCs w:val="22"/>
          <w:lang w:eastAsia="en-GB"/>
        </w:rPr>
        <w:t>and hereinafter called as </w:t>
      </w:r>
      <w:r w:rsidRPr="00F07E4E">
        <w:rPr>
          <w:rFonts w:ascii="Arial" w:eastAsia="Times New Roman" w:hAnsi="Arial" w:cs="Arial"/>
          <w:b/>
          <w:bCs/>
          <w:color w:val="303030"/>
          <w:sz w:val="22"/>
          <w:szCs w:val="22"/>
          <w:bdr w:val="none" w:sz="0" w:space="0" w:color="auto" w:frame="1"/>
          <w:lang w:eastAsia="en-GB"/>
        </w:rPr>
        <w:t>LLP.</w:t>
      </w:r>
    </w:p>
    <w:p w14:paraId="4E1646D9" w14:textId="77777777" w:rsidR="00A13ABF" w:rsidRPr="00F07E4E" w:rsidRDefault="00A13ABF" w:rsidP="00167BC1">
      <w:pPr>
        <w:numPr>
          <w:ilvl w:val="0"/>
          <w:numId w:val="6"/>
        </w:numPr>
        <w:shd w:val="clear" w:color="auto" w:fill="F7F7F7"/>
        <w:spacing w:before="100" w:beforeAutospacing="1" w:after="100" w:afterAutospacing="1" w:line="360" w:lineRule="auto"/>
        <w:ind w:left="360"/>
        <w:jc w:val="both"/>
        <w:rPr>
          <w:rFonts w:ascii="Arial" w:eastAsia="Times New Roman" w:hAnsi="Arial" w:cs="Arial"/>
          <w:color w:val="303030"/>
          <w:sz w:val="22"/>
          <w:szCs w:val="22"/>
          <w:lang w:eastAsia="en-GB"/>
        </w:rPr>
      </w:pPr>
      <w:r w:rsidRPr="00F07E4E">
        <w:rPr>
          <w:rFonts w:ascii="Arial" w:eastAsia="Times New Roman" w:hAnsi="Arial" w:cs="Arial"/>
          <w:b/>
          <w:bCs/>
          <w:color w:val="303030"/>
          <w:sz w:val="22"/>
          <w:szCs w:val="22"/>
          <w:u w:val="single"/>
          <w:bdr w:val="none" w:sz="0" w:space="0" w:color="auto" w:frame="1"/>
          <w:lang w:eastAsia="en-GB"/>
        </w:rPr>
        <w:lastRenderedPageBreak/>
        <w:t>REGISTERED OFFICE:</w:t>
      </w:r>
    </w:p>
    <w:p w14:paraId="47A8C5C7" w14:textId="7786B47A" w:rsidR="00A13ABF" w:rsidRPr="00F07E4E" w:rsidRDefault="00A13ABF" w:rsidP="00167BC1">
      <w:pPr>
        <w:shd w:val="clear" w:color="auto" w:fill="F7F7F7"/>
        <w:spacing w:before="100" w:beforeAutospacing="1" w:after="100" w:afterAutospacing="1" w:line="360" w:lineRule="auto"/>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The registered office of the LLP will be situated at (XXX Address XXX).</w:t>
      </w:r>
    </w:p>
    <w:p w14:paraId="30B8400E" w14:textId="77777777" w:rsidR="00A13ABF" w:rsidRPr="00F07E4E" w:rsidRDefault="00A13ABF" w:rsidP="00167BC1">
      <w:pPr>
        <w:numPr>
          <w:ilvl w:val="0"/>
          <w:numId w:val="7"/>
        </w:numPr>
        <w:shd w:val="clear" w:color="auto" w:fill="F7F7F7"/>
        <w:tabs>
          <w:tab w:val="left" w:pos="1080"/>
        </w:tabs>
        <w:spacing w:before="100" w:beforeAutospacing="1" w:after="100" w:afterAutospacing="1" w:line="360" w:lineRule="auto"/>
        <w:ind w:left="360"/>
        <w:jc w:val="both"/>
        <w:rPr>
          <w:rFonts w:ascii="Arial" w:eastAsia="Times New Roman" w:hAnsi="Arial" w:cs="Arial"/>
          <w:color w:val="303030"/>
          <w:sz w:val="22"/>
          <w:szCs w:val="22"/>
          <w:lang w:eastAsia="en-GB"/>
        </w:rPr>
      </w:pPr>
      <w:r w:rsidRPr="00F07E4E">
        <w:rPr>
          <w:rFonts w:ascii="Arial" w:eastAsia="Times New Roman" w:hAnsi="Arial" w:cs="Arial"/>
          <w:b/>
          <w:bCs/>
          <w:color w:val="303030"/>
          <w:sz w:val="22"/>
          <w:szCs w:val="22"/>
          <w:u w:val="single"/>
          <w:bdr w:val="none" w:sz="0" w:space="0" w:color="auto" w:frame="1"/>
          <w:lang w:eastAsia="en-GB"/>
        </w:rPr>
        <w:t>DATE OF COMMENCEMENT</w:t>
      </w:r>
      <w:r w:rsidRPr="00F07E4E">
        <w:rPr>
          <w:rFonts w:ascii="Arial" w:eastAsia="Times New Roman" w:hAnsi="Arial" w:cs="Arial"/>
          <w:b/>
          <w:bCs/>
          <w:color w:val="303030"/>
          <w:sz w:val="22"/>
          <w:szCs w:val="22"/>
          <w:bdr w:val="none" w:sz="0" w:space="0" w:color="auto" w:frame="1"/>
          <w:lang w:eastAsia="en-GB"/>
        </w:rPr>
        <w:t>:</w:t>
      </w:r>
    </w:p>
    <w:p w14:paraId="277E2DFB" w14:textId="77777777" w:rsidR="00A13ABF" w:rsidRPr="00F07E4E" w:rsidRDefault="00A13ABF" w:rsidP="00167BC1">
      <w:pPr>
        <w:shd w:val="clear" w:color="auto" w:fill="F7F7F7"/>
        <w:spacing w:before="100" w:beforeAutospacing="1" w:after="100" w:afterAutospacing="1" w:line="360" w:lineRule="auto"/>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The LLP as constituted under this Deed shall be deemed to be have commenced on the 4</w:t>
      </w:r>
      <w:r w:rsidRPr="00F07E4E">
        <w:rPr>
          <w:rFonts w:ascii="Arial" w:eastAsia="Times New Roman" w:hAnsi="Arial" w:cs="Arial"/>
          <w:color w:val="303030"/>
          <w:sz w:val="22"/>
          <w:szCs w:val="22"/>
          <w:bdr w:val="none" w:sz="0" w:space="0" w:color="auto" w:frame="1"/>
          <w:vertAlign w:val="superscript"/>
          <w:lang w:eastAsia="en-GB"/>
        </w:rPr>
        <w:t>th </w:t>
      </w:r>
      <w:r w:rsidRPr="00F07E4E">
        <w:rPr>
          <w:rFonts w:ascii="Arial" w:eastAsia="Times New Roman" w:hAnsi="Arial" w:cs="Arial"/>
          <w:color w:val="303030"/>
          <w:sz w:val="22"/>
          <w:szCs w:val="22"/>
          <w:lang w:eastAsia="en-GB"/>
        </w:rPr>
        <w:t>day of March, 2020.            </w:t>
      </w:r>
    </w:p>
    <w:p w14:paraId="2EB6C84E" w14:textId="77777777" w:rsidR="00A13ABF" w:rsidRPr="00F07E4E" w:rsidRDefault="00A13ABF" w:rsidP="00167BC1">
      <w:pPr>
        <w:numPr>
          <w:ilvl w:val="0"/>
          <w:numId w:val="8"/>
        </w:numPr>
        <w:shd w:val="clear" w:color="auto" w:fill="F7F7F7"/>
        <w:spacing w:before="100" w:beforeAutospacing="1" w:after="100" w:afterAutospacing="1" w:line="360" w:lineRule="auto"/>
        <w:ind w:left="360"/>
        <w:jc w:val="both"/>
        <w:rPr>
          <w:rFonts w:ascii="Arial" w:eastAsia="Times New Roman" w:hAnsi="Arial" w:cs="Arial"/>
          <w:color w:val="303030"/>
          <w:sz w:val="22"/>
          <w:szCs w:val="22"/>
          <w:lang w:eastAsia="en-GB"/>
        </w:rPr>
      </w:pPr>
      <w:r w:rsidRPr="00F07E4E">
        <w:rPr>
          <w:rFonts w:ascii="Arial" w:eastAsia="Times New Roman" w:hAnsi="Arial" w:cs="Arial"/>
          <w:b/>
          <w:bCs/>
          <w:color w:val="303030"/>
          <w:sz w:val="22"/>
          <w:szCs w:val="22"/>
          <w:u w:val="single"/>
          <w:bdr w:val="none" w:sz="0" w:space="0" w:color="auto" w:frame="1"/>
          <w:lang w:eastAsia="en-GB"/>
        </w:rPr>
        <w:t>BUSINESS</w:t>
      </w:r>
      <w:r w:rsidRPr="00F07E4E">
        <w:rPr>
          <w:rFonts w:ascii="Arial" w:eastAsia="Times New Roman" w:hAnsi="Arial" w:cs="Arial"/>
          <w:b/>
          <w:bCs/>
          <w:color w:val="303030"/>
          <w:sz w:val="22"/>
          <w:szCs w:val="22"/>
          <w:bdr w:val="none" w:sz="0" w:space="0" w:color="auto" w:frame="1"/>
          <w:lang w:eastAsia="en-GB"/>
        </w:rPr>
        <w:t>:</w:t>
      </w:r>
    </w:p>
    <w:p w14:paraId="352F352C" w14:textId="77777777" w:rsidR="00A13ABF" w:rsidRPr="00F07E4E" w:rsidRDefault="00A13ABF" w:rsidP="00167BC1">
      <w:pPr>
        <w:shd w:val="clear" w:color="auto" w:fill="F7F7F7"/>
        <w:spacing w:before="100" w:beforeAutospacing="1" w:after="100" w:afterAutospacing="1" w:line="360" w:lineRule="auto"/>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The business of the LLP shall be:</w:t>
      </w:r>
    </w:p>
    <w:p w14:paraId="6F17B4D8" w14:textId="77777777" w:rsidR="00A13ABF" w:rsidRPr="00F07E4E" w:rsidRDefault="00A13ABF" w:rsidP="00167BC1">
      <w:pPr>
        <w:shd w:val="clear" w:color="auto" w:fill="F7F7F7"/>
        <w:spacing w:before="100" w:beforeAutospacing="1" w:after="100" w:afterAutospacing="1" w:line="360" w:lineRule="auto"/>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To provide strategic consultancy and resources to startups and other businesses in India.</w:t>
      </w:r>
    </w:p>
    <w:p w14:paraId="7787323D" w14:textId="13A74C96" w:rsidR="00CC51D6" w:rsidRPr="00F07E4E" w:rsidRDefault="00A13ABF" w:rsidP="00167BC1">
      <w:pPr>
        <w:numPr>
          <w:ilvl w:val="0"/>
          <w:numId w:val="9"/>
        </w:numPr>
        <w:shd w:val="clear" w:color="auto" w:fill="F7F7F7"/>
        <w:spacing w:before="100" w:beforeAutospacing="1" w:after="100" w:afterAutospacing="1" w:line="360" w:lineRule="auto"/>
        <w:ind w:left="360"/>
        <w:jc w:val="both"/>
        <w:rPr>
          <w:rFonts w:ascii="Arial" w:eastAsia="Times New Roman" w:hAnsi="Arial" w:cs="Arial"/>
          <w:color w:val="303030"/>
          <w:sz w:val="22"/>
          <w:szCs w:val="22"/>
          <w:lang w:eastAsia="en-GB"/>
        </w:rPr>
      </w:pPr>
      <w:r w:rsidRPr="00F07E4E">
        <w:rPr>
          <w:rFonts w:ascii="Arial" w:eastAsia="Times New Roman" w:hAnsi="Arial" w:cs="Arial"/>
          <w:b/>
          <w:bCs/>
          <w:color w:val="303030"/>
          <w:sz w:val="22"/>
          <w:szCs w:val="22"/>
          <w:u w:val="single"/>
          <w:bdr w:val="none" w:sz="0" w:space="0" w:color="auto" w:frame="1"/>
          <w:lang w:eastAsia="en-GB"/>
        </w:rPr>
        <w:t>CAPITAL CONTRIBUTION:</w:t>
      </w:r>
    </w:p>
    <w:tbl>
      <w:tblPr>
        <w:tblStyle w:val="TableGrid"/>
        <w:tblW w:w="0" w:type="auto"/>
        <w:tblLook w:val="04A0" w:firstRow="1" w:lastRow="0" w:firstColumn="1" w:lastColumn="0" w:noHBand="0" w:noVBand="1"/>
      </w:tblPr>
      <w:tblGrid>
        <w:gridCol w:w="889"/>
        <w:gridCol w:w="3590"/>
        <w:gridCol w:w="2254"/>
        <w:gridCol w:w="2254"/>
      </w:tblGrid>
      <w:tr w:rsidR="00CC51D6" w:rsidRPr="00F07E4E" w14:paraId="5D08B5CE" w14:textId="77777777" w:rsidTr="00167BC1">
        <w:tc>
          <w:tcPr>
            <w:tcW w:w="889" w:type="dxa"/>
          </w:tcPr>
          <w:p w14:paraId="269685EC" w14:textId="68293157" w:rsidR="00CC51D6" w:rsidRPr="00F07E4E" w:rsidRDefault="00CC51D6" w:rsidP="00167BC1">
            <w:pPr>
              <w:spacing w:before="100" w:beforeAutospacing="1" w:after="100" w:afterAutospacing="1" w:line="360" w:lineRule="auto"/>
              <w:jc w:val="center"/>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S. No</w:t>
            </w:r>
          </w:p>
        </w:tc>
        <w:tc>
          <w:tcPr>
            <w:tcW w:w="3590" w:type="dxa"/>
          </w:tcPr>
          <w:p w14:paraId="779C7F81" w14:textId="6122A99F" w:rsidR="00CC51D6" w:rsidRPr="00F07E4E" w:rsidRDefault="00CC51D6" w:rsidP="00167BC1">
            <w:pPr>
              <w:spacing w:before="100" w:beforeAutospacing="1" w:after="100" w:afterAutospacing="1" w:line="360" w:lineRule="auto"/>
              <w:jc w:val="center"/>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Name of Partner</w:t>
            </w:r>
          </w:p>
        </w:tc>
        <w:tc>
          <w:tcPr>
            <w:tcW w:w="2254" w:type="dxa"/>
          </w:tcPr>
          <w:p w14:paraId="49D470B9" w14:textId="27FDCA0F" w:rsidR="00CC51D6" w:rsidRPr="00F07E4E" w:rsidRDefault="00CC51D6" w:rsidP="00167BC1">
            <w:pPr>
              <w:spacing w:before="100" w:beforeAutospacing="1" w:after="100" w:afterAutospacing="1" w:line="360" w:lineRule="auto"/>
              <w:jc w:val="center"/>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Nature of Contribution</w:t>
            </w:r>
          </w:p>
        </w:tc>
        <w:tc>
          <w:tcPr>
            <w:tcW w:w="2254" w:type="dxa"/>
          </w:tcPr>
          <w:p w14:paraId="75F54298" w14:textId="16AD083E" w:rsidR="00CC51D6" w:rsidRPr="00F07E4E" w:rsidRDefault="00CC51D6" w:rsidP="00167BC1">
            <w:pPr>
              <w:spacing w:before="100" w:beforeAutospacing="1" w:after="100" w:afterAutospacing="1" w:line="360" w:lineRule="auto"/>
              <w:jc w:val="center"/>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Amount of Contribution</w:t>
            </w:r>
          </w:p>
        </w:tc>
      </w:tr>
      <w:tr w:rsidR="00CC51D6" w:rsidRPr="00F07E4E" w14:paraId="7A02B36F" w14:textId="77777777" w:rsidTr="00167BC1">
        <w:tc>
          <w:tcPr>
            <w:tcW w:w="889" w:type="dxa"/>
          </w:tcPr>
          <w:p w14:paraId="323391F4" w14:textId="3098936A" w:rsidR="00CC51D6" w:rsidRPr="00F07E4E" w:rsidRDefault="00CC51D6" w:rsidP="00167BC1">
            <w:pPr>
              <w:spacing w:before="100" w:beforeAutospacing="1" w:after="100" w:afterAutospacing="1" w:line="360" w:lineRule="auto"/>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1.</w:t>
            </w:r>
          </w:p>
        </w:tc>
        <w:tc>
          <w:tcPr>
            <w:tcW w:w="3590" w:type="dxa"/>
          </w:tcPr>
          <w:p w14:paraId="7F73099D" w14:textId="77777777" w:rsidR="00CC51D6" w:rsidRPr="00F07E4E" w:rsidRDefault="00CC51D6" w:rsidP="00167BC1">
            <w:pPr>
              <w:spacing w:before="100" w:beforeAutospacing="1" w:after="100" w:afterAutospacing="1" w:line="360" w:lineRule="auto"/>
              <w:jc w:val="both"/>
              <w:rPr>
                <w:rFonts w:ascii="Arial" w:eastAsia="Times New Roman" w:hAnsi="Arial" w:cs="Arial"/>
                <w:color w:val="303030"/>
                <w:sz w:val="22"/>
                <w:szCs w:val="22"/>
                <w:lang w:eastAsia="en-GB"/>
              </w:rPr>
            </w:pPr>
          </w:p>
        </w:tc>
        <w:tc>
          <w:tcPr>
            <w:tcW w:w="2254" w:type="dxa"/>
          </w:tcPr>
          <w:p w14:paraId="7B44D347" w14:textId="77777777" w:rsidR="00CC51D6" w:rsidRPr="00F07E4E" w:rsidRDefault="00CC51D6" w:rsidP="00167BC1">
            <w:pPr>
              <w:spacing w:before="100" w:beforeAutospacing="1" w:after="100" w:afterAutospacing="1" w:line="360" w:lineRule="auto"/>
              <w:jc w:val="both"/>
              <w:rPr>
                <w:rFonts w:ascii="Arial" w:eastAsia="Times New Roman" w:hAnsi="Arial" w:cs="Arial"/>
                <w:color w:val="303030"/>
                <w:sz w:val="22"/>
                <w:szCs w:val="22"/>
                <w:lang w:eastAsia="en-GB"/>
              </w:rPr>
            </w:pPr>
          </w:p>
        </w:tc>
        <w:tc>
          <w:tcPr>
            <w:tcW w:w="2254" w:type="dxa"/>
          </w:tcPr>
          <w:p w14:paraId="1A6A45C1" w14:textId="77777777" w:rsidR="00CC51D6" w:rsidRPr="00F07E4E" w:rsidRDefault="00CC51D6" w:rsidP="00167BC1">
            <w:pPr>
              <w:spacing w:before="100" w:beforeAutospacing="1" w:after="100" w:afterAutospacing="1" w:line="360" w:lineRule="auto"/>
              <w:jc w:val="both"/>
              <w:rPr>
                <w:rFonts w:ascii="Arial" w:eastAsia="Times New Roman" w:hAnsi="Arial" w:cs="Arial"/>
                <w:color w:val="303030"/>
                <w:sz w:val="22"/>
                <w:szCs w:val="22"/>
                <w:lang w:eastAsia="en-GB"/>
              </w:rPr>
            </w:pPr>
          </w:p>
        </w:tc>
      </w:tr>
      <w:tr w:rsidR="00CC51D6" w:rsidRPr="00F07E4E" w14:paraId="68584351" w14:textId="77777777" w:rsidTr="00167BC1">
        <w:tc>
          <w:tcPr>
            <w:tcW w:w="889" w:type="dxa"/>
          </w:tcPr>
          <w:p w14:paraId="54AA9D9D" w14:textId="285A7072" w:rsidR="00CC51D6" w:rsidRPr="00F07E4E" w:rsidRDefault="00CC51D6" w:rsidP="00167BC1">
            <w:pPr>
              <w:spacing w:before="100" w:beforeAutospacing="1" w:after="100" w:afterAutospacing="1" w:line="360" w:lineRule="auto"/>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2.</w:t>
            </w:r>
          </w:p>
        </w:tc>
        <w:tc>
          <w:tcPr>
            <w:tcW w:w="3590" w:type="dxa"/>
          </w:tcPr>
          <w:p w14:paraId="306D6647" w14:textId="77777777" w:rsidR="00CC51D6" w:rsidRPr="00F07E4E" w:rsidRDefault="00CC51D6" w:rsidP="00167BC1">
            <w:pPr>
              <w:spacing w:before="100" w:beforeAutospacing="1" w:after="100" w:afterAutospacing="1" w:line="360" w:lineRule="auto"/>
              <w:jc w:val="both"/>
              <w:rPr>
                <w:rFonts w:ascii="Arial" w:eastAsia="Times New Roman" w:hAnsi="Arial" w:cs="Arial"/>
                <w:color w:val="303030"/>
                <w:sz w:val="22"/>
                <w:szCs w:val="22"/>
                <w:lang w:eastAsia="en-GB"/>
              </w:rPr>
            </w:pPr>
          </w:p>
        </w:tc>
        <w:tc>
          <w:tcPr>
            <w:tcW w:w="2254" w:type="dxa"/>
          </w:tcPr>
          <w:p w14:paraId="6FF98E40" w14:textId="77777777" w:rsidR="00CC51D6" w:rsidRPr="00F07E4E" w:rsidRDefault="00CC51D6" w:rsidP="00167BC1">
            <w:pPr>
              <w:spacing w:before="100" w:beforeAutospacing="1" w:after="100" w:afterAutospacing="1" w:line="360" w:lineRule="auto"/>
              <w:jc w:val="both"/>
              <w:rPr>
                <w:rFonts w:ascii="Arial" w:eastAsia="Times New Roman" w:hAnsi="Arial" w:cs="Arial"/>
                <w:color w:val="303030"/>
                <w:sz w:val="22"/>
                <w:szCs w:val="22"/>
                <w:lang w:eastAsia="en-GB"/>
              </w:rPr>
            </w:pPr>
          </w:p>
        </w:tc>
        <w:tc>
          <w:tcPr>
            <w:tcW w:w="2254" w:type="dxa"/>
          </w:tcPr>
          <w:p w14:paraId="53D332FF" w14:textId="77777777" w:rsidR="00CC51D6" w:rsidRPr="00F07E4E" w:rsidRDefault="00CC51D6" w:rsidP="00167BC1">
            <w:pPr>
              <w:spacing w:before="100" w:beforeAutospacing="1" w:after="100" w:afterAutospacing="1" w:line="360" w:lineRule="auto"/>
              <w:jc w:val="both"/>
              <w:rPr>
                <w:rFonts w:ascii="Arial" w:eastAsia="Times New Roman" w:hAnsi="Arial" w:cs="Arial"/>
                <w:color w:val="303030"/>
                <w:sz w:val="22"/>
                <w:szCs w:val="22"/>
                <w:lang w:eastAsia="en-GB"/>
              </w:rPr>
            </w:pPr>
          </w:p>
        </w:tc>
      </w:tr>
      <w:tr w:rsidR="00CC51D6" w:rsidRPr="00F07E4E" w14:paraId="5A0A86E9" w14:textId="77777777" w:rsidTr="00167BC1">
        <w:tc>
          <w:tcPr>
            <w:tcW w:w="889" w:type="dxa"/>
          </w:tcPr>
          <w:p w14:paraId="1D1B5CBC" w14:textId="3246392F" w:rsidR="00CC51D6" w:rsidRPr="00F07E4E" w:rsidRDefault="00CC51D6" w:rsidP="00167BC1">
            <w:pPr>
              <w:spacing w:before="100" w:beforeAutospacing="1" w:after="100" w:afterAutospacing="1" w:line="360" w:lineRule="auto"/>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3.</w:t>
            </w:r>
          </w:p>
        </w:tc>
        <w:tc>
          <w:tcPr>
            <w:tcW w:w="3590" w:type="dxa"/>
          </w:tcPr>
          <w:p w14:paraId="3DC157C3" w14:textId="77777777" w:rsidR="00CC51D6" w:rsidRPr="00F07E4E" w:rsidRDefault="00CC51D6" w:rsidP="00167BC1">
            <w:pPr>
              <w:spacing w:before="100" w:beforeAutospacing="1" w:after="100" w:afterAutospacing="1" w:line="360" w:lineRule="auto"/>
              <w:jc w:val="both"/>
              <w:rPr>
                <w:rFonts w:ascii="Arial" w:eastAsia="Times New Roman" w:hAnsi="Arial" w:cs="Arial"/>
                <w:color w:val="303030"/>
                <w:sz w:val="22"/>
                <w:szCs w:val="22"/>
                <w:lang w:eastAsia="en-GB"/>
              </w:rPr>
            </w:pPr>
          </w:p>
        </w:tc>
        <w:tc>
          <w:tcPr>
            <w:tcW w:w="2254" w:type="dxa"/>
          </w:tcPr>
          <w:p w14:paraId="3D50A7E9" w14:textId="77777777" w:rsidR="00CC51D6" w:rsidRPr="00F07E4E" w:rsidRDefault="00CC51D6" w:rsidP="00167BC1">
            <w:pPr>
              <w:spacing w:before="100" w:beforeAutospacing="1" w:after="100" w:afterAutospacing="1" w:line="360" w:lineRule="auto"/>
              <w:jc w:val="both"/>
              <w:rPr>
                <w:rFonts w:ascii="Arial" w:eastAsia="Times New Roman" w:hAnsi="Arial" w:cs="Arial"/>
                <w:color w:val="303030"/>
                <w:sz w:val="22"/>
                <w:szCs w:val="22"/>
                <w:lang w:eastAsia="en-GB"/>
              </w:rPr>
            </w:pPr>
          </w:p>
        </w:tc>
        <w:tc>
          <w:tcPr>
            <w:tcW w:w="2254" w:type="dxa"/>
          </w:tcPr>
          <w:p w14:paraId="5A4667D7" w14:textId="77777777" w:rsidR="00CC51D6" w:rsidRPr="00F07E4E" w:rsidRDefault="00CC51D6" w:rsidP="00167BC1">
            <w:pPr>
              <w:spacing w:before="100" w:beforeAutospacing="1" w:after="100" w:afterAutospacing="1" w:line="360" w:lineRule="auto"/>
              <w:jc w:val="both"/>
              <w:rPr>
                <w:rFonts w:ascii="Arial" w:eastAsia="Times New Roman" w:hAnsi="Arial" w:cs="Arial"/>
                <w:color w:val="303030"/>
                <w:sz w:val="22"/>
                <w:szCs w:val="22"/>
                <w:lang w:eastAsia="en-GB"/>
              </w:rPr>
            </w:pPr>
          </w:p>
        </w:tc>
      </w:tr>
      <w:tr w:rsidR="00CC51D6" w:rsidRPr="00F07E4E" w14:paraId="29CCD1EE" w14:textId="77777777" w:rsidTr="00167BC1">
        <w:tc>
          <w:tcPr>
            <w:tcW w:w="889" w:type="dxa"/>
          </w:tcPr>
          <w:p w14:paraId="256D92F7" w14:textId="5BF68D94" w:rsidR="00CC51D6" w:rsidRPr="00F07E4E" w:rsidRDefault="00CC51D6" w:rsidP="00167BC1">
            <w:pPr>
              <w:spacing w:before="100" w:beforeAutospacing="1" w:after="100" w:afterAutospacing="1" w:line="360" w:lineRule="auto"/>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Total</w:t>
            </w:r>
          </w:p>
        </w:tc>
        <w:tc>
          <w:tcPr>
            <w:tcW w:w="3590" w:type="dxa"/>
          </w:tcPr>
          <w:p w14:paraId="77ABD030" w14:textId="77777777" w:rsidR="00CC51D6" w:rsidRPr="00F07E4E" w:rsidRDefault="00CC51D6" w:rsidP="00167BC1">
            <w:pPr>
              <w:spacing w:before="100" w:beforeAutospacing="1" w:after="100" w:afterAutospacing="1" w:line="360" w:lineRule="auto"/>
              <w:jc w:val="both"/>
              <w:rPr>
                <w:rFonts w:ascii="Arial" w:eastAsia="Times New Roman" w:hAnsi="Arial" w:cs="Arial"/>
                <w:color w:val="303030"/>
                <w:sz w:val="22"/>
                <w:szCs w:val="22"/>
                <w:lang w:eastAsia="en-GB"/>
              </w:rPr>
            </w:pPr>
          </w:p>
        </w:tc>
        <w:tc>
          <w:tcPr>
            <w:tcW w:w="2254" w:type="dxa"/>
          </w:tcPr>
          <w:p w14:paraId="155EC610" w14:textId="77777777" w:rsidR="00CC51D6" w:rsidRPr="00F07E4E" w:rsidRDefault="00CC51D6" w:rsidP="00167BC1">
            <w:pPr>
              <w:spacing w:before="100" w:beforeAutospacing="1" w:after="100" w:afterAutospacing="1" w:line="360" w:lineRule="auto"/>
              <w:jc w:val="both"/>
              <w:rPr>
                <w:rFonts w:ascii="Arial" w:eastAsia="Times New Roman" w:hAnsi="Arial" w:cs="Arial"/>
                <w:color w:val="303030"/>
                <w:sz w:val="22"/>
                <w:szCs w:val="22"/>
                <w:lang w:eastAsia="en-GB"/>
              </w:rPr>
            </w:pPr>
          </w:p>
        </w:tc>
        <w:tc>
          <w:tcPr>
            <w:tcW w:w="2254" w:type="dxa"/>
          </w:tcPr>
          <w:p w14:paraId="6FE11AC4" w14:textId="77777777" w:rsidR="00CC51D6" w:rsidRPr="00F07E4E" w:rsidRDefault="00CC51D6" w:rsidP="00167BC1">
            <w:pPr>
              <w:spacing w:before="100" w:beforeAutospacing="1" w:after="100" w:afterAutospacing="1" w:line="360" w:lineRule="auto"/>
              <w:jc w:val="both"/>
              <w:rPr>
                <w:rFonts w:ascii="Arial" w:eastAsia="Times New Roman" w:hAnsi="Arial" w:cs="Arial"/>
                <w:color w:val="303030"/>
                <w:sz w:val="22"/>
                <w:szCs w:val="22"/>
                <w:lang w:eastAsia="en-GB"/>
              </w:rPr>
            </w:pPr>
          </w:p>
        </w:tc>
      </w:tr>
    </w:tbl>
    <w:p w14:paraId="47D7FA0A" w14:textId="337801E4" w:rsidR="00A13ABF" w:rsidRPr="00F07E4E" w:rsidRDefault="00A13ABF" w:rsidP="00167BC1">
      <w:pPr>
        <w:shd w:val="clear" w:color="auto" w:fill="F7F7F7"/>
        <w:spacing w:before="100" w:beforeAutospacing="1" w:after="100" w:afterAutospacing="1" w:line="360" w:lineRule="auto"/>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 xml:space="preserve">The total contribution of the Partners in the LLP shall be </w:t>
      </w:r>
      <w:r w:rsidRPr="00F07E4E">
        <w:rPr>
          <w:rFonts w:ascii="Arial" w:eastAsia="Times New Roman" w:hAnsi="Arial" w:cs="Arial"/>
          <w:b/>
          <w:bCs/>
          <w:color w:val="303030"/>
          <w:sz w:val="22"/>
          <w:szCs w:val="22"/>
          <w:lang w:eastAsia="en-GB"/>
        </w:rPr>
        <w:t xml:space="preserve">Rs. </w:t>
      </w:r>
      <w:r w:rsidR="00CC51D6" w:rsidRPr="00F07E4E">
        <w:rPr>
          <w:rFonts w:ascii="Arial" w:eastAsia="Times New Roman" w:hAnsi="Arial" w:cs="Arial"/>
          <w:b/>
          <w:bCs/>
          <w:color w:val="303030"/>
          <w:sz w:val="22"/>
          <w:szCs w:val="22"/>
          <w:lang w:eastAsia="en-GB"/>
        </w:rPr>
        <w:t>XXXX(XXXX only)</w:t>
      </w:r>
      <w:r w:rsidRPr="00F07E4E">
        <w:rPr>
          <w:rFonts w:ascii="Arial" w:eastAsia="Times New Roman" w:hAnsi="Arial" w:cs="Arial"/>
          <w:color w:val="303030"/>
          <w:sz w:val="22"/>
          <w:szCs w:val="22"/>
          <w:lang w:eastAsia="en-GB"/>
        </w:rPr>
        <w:t xml:space="preserve"> which shall be contributed by the Partners in the above proportions. The further Contribution, if any, required by the LLP shall be brought by the Partners in their existing capital contribution ratio or at any ratio as agreed and decided by the all of the partners.</w:t>
      </w:r>
    </w:p>
    <w:p w14:paraId="43A03CC8" w14:textId="77777777" w:rsidR="00A13ABF" w:rsidRPr="00F07E4E" w:rsidRDefault="00A13ABF" w:rsidP="00167BC1">
      <w:pPr>
        <w:numPr>
          <w:ilvl w:val="0"/>
          <w:numId w:val="10"/>
        </w:numPr>
        <w:shd w:val="clear" w:color="auto" w:fill="F7F7F7"/>
        <w:spacing w:before="100" w:beforeAutospacing="1" w:after="100" w:afterAutospacing="1" w:line="360" w:lineRule="auto"/>
        <w:ind w:left="360"/>
        <w:jc w:val="both"/>
        <w:rPr>
          <w:rFonts w:ascii="Arial" w:eastAsia="Times New Roman" w:hAnsi="Arial" w:cs="Arial"/>
          <w:color w:val="303030"/>
          <w:sz w:val="22"/>
          <w:szCs w:val="22"/>
          <w:lang w:eastAsia="en-GB"/>
        </w:rPr>
      </w:pPr>
      <w:r w:rsidRPr="00F07E4E">
        <w:rPr>
          <w:rFonts w:ascii="Arial" w:eastAsia="Times New Roman" w:hAnsi="Arial" w:cs="Arial"/>
          <w:b/>
          <w:bCs/>
          <w:color w:val="303030"/>
          <w:sz w:val="22"/>
          <w:szCs w:val="22"/>
          <w:u w:val="single"/>
          <w:bdr w:val="none" w:sz="0" w:space="0" w:color="auto" w:frame="1"/>
          <w:lang w:eastAsia="en-GB"/>
        </w:rPr>
        <w:t>NET PROFIT/ LOSS OR DISTRIBUTION OF PROFITS</w:t>
      </w:r>
    </w:p>
    <w:p w14:paraId="7C7F909E" w14:textId="43634F36" w:rsidR="00A13ABF" w:rsidRPr="00F07E4E" w:rsidRDefault="00A13ABF" w:rsidP="00167BC1">
      <w:pPr>
        <w:shd w:val="clear" w:color="auto" w:fill="F7F7F7"/>
        <w:spacing w:before="100" w:beforeAutospacing="1" w:after="100" w:afterAutospacing="1" w:line="360" w:lineRule="auto"/>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The net profits of the LLP arrived at after providing for payment of remuneration to the working Partners or designated Partners and interest to Partners on the loan given by them shall be divided by the Partners in the following ratio: </w:t>
      </w:r>
    </w:p>
    <w:tbl>
      <w:tblPr>
        <w:tblStyle w:val="TableGrid"/>
        <w:tblW w:w="0" w:type="auto"/>
        <w:tblLook w:val="04A0" w:firstRow="1" w:lastRow="0" w:firstColumn="1" w:lastColumn="0" w:noHBand="0" w:noVBand="1"/>
      </w:tblPr>
      <w:tblGrid>
        <w:gridCol w:w="918"/>
        <w:gridCol w:w="5092"/>
        <w:gridCol w:w="3006"/>
      </w:tblGrid>
      <w:tr w:rsidR="00CC51D6" w:rsidRPr="00F07E4E" w14:paraId="66F4FD43" w14:textId="77777777" w:rsidTr="00167BC1">
        <w:tc>
          <w:tcPr>
            <w:tcW w:w="918" w:type="dxa"/>
          </w:tcPr>
          <w:p w14:paraId="42B0956D" w14:textId="5A6ECFDD" w:rsidR="00CC51D6" w:rsidRPr="00F07E4E" w:rsidRDefault="00CC51D6" w:rsidP="00167BC1">
            <w:pPr>
              <w:spacing w:before="100" w:beforeAutospacing="1" w:after="100" w:afterAutospacing="1" w:line="360" w:lineRule="auto"/>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S. No</w:t>
            </w:r>
          </w:p>
        </w:tc>
        <w:tc>
          <w:tcPr>
            <w:tcW w:w="5092" w:type="dxa"/>
          </w:tcPr>
          <w:p w14:paraId="0B614C05" w14:textId="4E4AF3C3" w:rsidR="00CC51D6" w:rsidRPr="00F07E4E" w:rsidRDefault="00CC51D6" w:rsidP="00167BC1">
            <w:pPr>
              <w:spacing w:before="100" w:beforeAutospacing="1" w:after="100" w:afterAutospacing="1" w:line="360" w:lineRule="auto"/>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Name of Partner</w:t>
            </w:r>
          </w:p>
        </w:tc>
        <w:tc>
          <w:tcPr>
            <w:tcW w:w="3006" w:type="dxa"/>
          </w:tcPr>
          <w:p w14:paraId="2EAE11FE" w14:textId="46DE54FA" w:rsidR="00CC51D6" w:rsidRPr="00F07E4E" w:rsidRDefault="00CC51D6" w:rsidP="00167BC1">
            <w:pPr>
              <w:spacing w:before="100" w:beforeAutospacing="1" w:after="100" w:afterAutospacing="1" w:line="360" w:lineRule="auto"/>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Percentage of Profit/ Loss</w:t>
            </w:r>
          </w:p>
        </w:tc>
      </w:tr>
      <w:tr w:rsidR="00CC51D6" w:rsidRPr="00F07E4E" w14:paraId="06169A13" w14:textId="77777777" w:rsidTr="00167BC1">
        <w:tc>
          <w:tcPr>
            <w:tcW w:w="918" w:type="dxa"/>
          </w:tcPr>
          <w:p w14:paraId="5FA4D1D3" w14:textId="10B25DED" w:rsidR="00CC51D6" w:rsidRPr="00F07E4E" w:rsidRDefault="00CC51D6" w:rsidP="00167BC1">
            <w:pPr>
              <w:spacing w:before="100" w:beforeAutospacing="1" w:after="100" w:afterAutospacing="1" w:line="360" w:lineRule="auto"/>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1.</w:t>
            </w:r>
          </w:p>
        </w:tc>
        <w:tc>
          <w:tcPr>
            <w:tcW w:w="5092" w:type="dxa"/>
          </w:tcPr>
          <w:p w14:paraId="5112675D" w14:textId="77777777" w:rsidR="00CC51D6" w:rsidRPr="00F07E4E" w:rsidRDefault="00CC51D6" w:rsidP="00167BC1">
            <w:pPr>
              <w:spacing w:before="100" w:beforeAutospacing="1" w:after="100" w:afterAutospacing="1" w:line="360" w:lineRule="auto"/>
              <w:jc w:val="both"/>
              <w:rPr>
                <w:rFonts w:ascii="Arial" w:eastAsia="Times New Roman" w:hAnsi="Arial" w:cs="Arial"/>
                <w:color w:val="303030"/>
                <w:sz w:val="22"/>
                <w:szCs w:val="22"/>
                <w:lang w:eastAsia="en-GB"/>
              </w:rPr>
            </w:pPr>
          </w:p>
        </w:tc>
        <w:tc>
          <w:tcPr>
            <w:tcW w:w="3006" w:type="dxa"/>
          </w:tcPr>
          <w:p w14:paraId="4A144136" w14:textId="77777777" w:rsidR="00CC51D6" w:rsidRPr="00F07E4E" w:rsidRDefault="00CC51D6" w:rsidP="00167BC1">
            <w:pPr>
              <w:spacing w:before="100" w:beforeAutospacing="1" w:after="100" w:afterAutospacing="1" w:line="360" w:lineRule="auto"/>
              <w:jc w:val="both"/>
              <w:rPr>
                <w:rFonts w:ascii="Arial" w:eastAsia="Times New Roman" w:hAnsi="Arial" w:cs="Arial"/>
                <w:color w:val="303030"/>
                <w:sz w:val="22"/>
                <w:szCs w:val="22"/>
                <w:lang w:eastAsia="en-GB"/>
              </w:rPr>
            </w:pPr>
          </w:p>
        </w:tc>
      </w:tr>
      <w:tr w:rsidR="00CC51D6" w:rsidRPr="00F07E4E" w14:paraId="3092156A" w14:textId="77777777" w:rsidTr="00167BC1">
        <w:tc>
          <w:tcPr>
            <w:tcW w:w="918" w:type="dxa"/>
          </w:tcPr>
          <w:p w14:paraId="2C217C22" w14:textId="54703773" w:rsidR="00CC51D6" w:rsidRPr="00F07E4E" w:rsidRDefault="00CC51D6" w:rsidP="00167BC1">
            <w:pPr>
              <w:spacing w:before="100" w:beforeAutospacing="1" w:after="100" w:afterAutospacing="1" w:line="360" w:lineRule="auto"/>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2.</w:t>
            </w:r>
          </w:p>
        </w:tc>
        <w:tc>
          <w:tcPr>
            <w:tcW w:w="5092" w:type="dxa"/>
          </w:tcPr>
          <w:p w14:paraId="1BA3E4CB" w14:textId="77777777" w:rsidR="00CC51D6" w:rsidRPr="00F07E4E" w:rsidRDefault="00CC51D6" w:rsidP="00167BC1">
            <w:pPr>
              <w:spacing w:before="100" w:beforeAutospacing="1" w:after="100" w:afterAutospacing="1" w:line="360" w:lineRule="auto"/>
              <w:jc w:val="both"/>
              <w:rPr>
                <w:rFonts w:ascii="Arial" w:eastAsia="Times New Roman" w:hAnsi="Arial" w:cs="Arial"/>
                <w:color w:val="303030"/>
                <w:sz w:val="22"/>
                <w:szCs w:val="22"/>
                <w:lang w:eastAsia="en-GB"/>
              </w:rPr>
            </w:pPr>
          </w:p>
        </w:tc>
        <w:tc>
          <w:tcPr>
            <w:tcW w:w="3006" w:type="dxa"/>
          </w:tcPr>
          <w:p w14:paraId="798CFB50" w14:textId="77777777" w:rsidR="00CC51D6" w:rsidRPr="00F07E4E" w:rsidRDefault="00CC51D6" w:rsidP="00167BC1">
            <w:pPr>
              <w:spacing w:before="100" w:beforeAutospacing="1" w:after="100" w:afterAutospacing="1" w:line="360" w:lineRule="auto"/>
              <w:jc w:val="both"/>
              <w:rPr>
                <w:rFonts w:ascii="Arial" w:eastAsia="Times New Roman" w:hAnsi="Arial" w:cs="Arial"/>
                <w:color w:val="303030"/>
                <w:sz w:val="22"/>
                <w:szCs w:val="22"/>
                <w:lang w:eastAsia="en-GB"/>
              </w:rPr>
            </w:pPr>
          </w:p>
        </w:tc>
      </w:tr>
      <w:tr w:rsidR="00CC51D6" w:rsidRPr="00F07E4E" w14:paraId="42F796D1" w14:textId="77777777" w:rsidTr="00167BC1">
        <w:tc>
          <w:tcPr>
            <w:tcW w:w="918" w:type="dxa"/>
          </w:tcPr>
          <w:p w14:paraId="6F4C45F7" w14:textId="6AAA013F" w:rsidR="00CC51D6" w:rsidRPr="00F07E4E" w:rsidRDefault="00CC51D6" w:rsidP="00167BC1">
            <w:pPr>
              <w:spacing w:before="100" w:beforeAutospacing="1" w:after="100" w:afterAutospacing="1" w:line="360" w:lineRule="auto"/>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3.</w:t>
            </w:r>
          </w:p>
        </w:tc>
        <w:tc>
          <w:tcPr>
            <w:tcW w:w="5092" w:type="dxa"/>
          </w:tcPr>
          <w:p w14:paraId="5C25195A" w14:textId="77777777" w:rsidR="00CC51D6" w:rsidRPr="00F07E4E" w:rsidRDefault="00CC51D6" w:rsidP="00167BC1">
            <w:pPr>
              <w:spacing w:before="100" w:beforeAutospacing="1" w:after="100" w:afterAutospacing="1" w:line="360" w:lineRule="auto"/>
              <w:jc w:val="both"/>
              <w:rPr>
                <w:rFonts w:ascii="Arial" w:eastAsia="Times New Roman" w:hAnsi="Arial" w:cs="Arial"/>
                <w:color w:val="303030"/>
                <w:sz w:val="22"/>
                <w:szCs w:val="22"/>
                <w:lang w:eastAsia="en-GB"/>
              </w:rPr>
            </w:pPr>
          </w:p>
        </w:tc>
        <w:tc>
          <w:tcPr>
            <w:tcW w:w="3006" w:type="dxa"/>
          </w:tcPr>
          <w:p w14:paraId="164A7F05" w14:textId="77777777" w:rsidR="00CC51D6" w:rsidRPr="00F07E4E" w:rsidRDefault="00CC51D6" w:rsidP="00167BC1">
            <w:pPr>
              <w:spacing w:before="100" w:beforeAutospacing="1" w:after="100" w:afterAutospacing="1" w:line="360" w:lineRule="auto"/>
              <w:jc w:val="both"/>
              <w:rPr>
                <w:rFonts w:ascii="Arial" w:eastAsia="Times New Roman" w:hAnsi="Arial" w:cs="Arial"/>
                <w:color w:val="303030"/>
                <w:sz w:val="22"/>
                <w:szCs w:val="22"/>
                <w:lang w:eastAsia="en-GB"/>
              </w:rPr>
            </w:pPr>
          </w:p>
        </w:tc>
      </w:tr>
    </w:tbl>
    <w:p w14:paraId="03B38A74" w14:textId="77777777" w:rsidR="00A13ABF" w:rsidRPr="00F07E4E" w:rsidRDefault="00A13ABF" w:rsidP="00167BC1">
      <w:pPr>
        <w:shd w:val="clear" w:color="auto" w:fill="F7F7F7"/>
        <w:spacing w:before="100" w:beforeAutospacing="1" w:after="100" w:afterAutospacing="1" w:line="360" w:lineRule="auto"/>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lastRenderedPageBreak/>
        <w:t>The losses of the LLP including loss of Capital, if any, shall be borne and paid by the Partners in their Profit sharing ratio.</w:t>
      </w:r>
    </w:p>
    <w:p w14:paraId="02377B3E" w14:textId="1A5EF82F" w:rsidR="00CC51D6" w:rsidRPr="00F07E4E" w:rsidRDefault="00A13ABF" w:rsidP="00167BC1">
      <w:pPr>
        <w:numPr>
          <w:ilvl w:val="0"/>
          <w:numId w:val="11"/>
        </w:numPr>
        <w:shd w:val="clear" w:color="auto" w:fill="F7F7F7"/>
        <w:spacing w:before="100" w:beforeAutospacing="1" w:after="100" w:afterAutospacing="1" w:line="360" w:lineRule="auto"/>
        <w:ind w:left="360"/>
        <w:jc w:val="both"/>
        <w:rPr>
          <w:rFonts w:ascii="Arial" w:eastAsia="Times New Roman" w:hAnsi="Arial" w:cs="Arial"/>
          <w:b/>
          <w:bCs/>
          <w:color w:val="303030"/>
          <w:sz w:val="22"/>
          <w:szCs w:val="22"/>
          <w:u w:val="single"/>
          <w:bdr w:val="none" w:sz="0" w:space="0" w:color="auto" w:frame="1"/>
          <w:lang w:eastAsia="en-GB"/>
        </w:rPr>
      </w:pPr>
      <w:r w:rsidRPr="00C037F1">
        <w:rPr>
          <w:rFonts w:ascii="Arial" w:eastAsia="Times New Roman" w:hAnsi="Arial" w:cs="Arial"/>
          <w:b/>
          <w:bCs/>
          <w:color w:val="303030"/>
          <w:sz w:val="22"/>
          <w:szCs w:val="22"/>
          <w:u w:val="single"/>
          <w:bdr w:val="none" w:sz="0" w:space="0" w:color="auto" w:frame="1"/>
          <w:lang w:eastAsia="en-GB"/>
        </w:rPr>
        <w:t>DESIGNATED</w:t>
      </w:r>
      <w:r w:rsidRPr="00F07E4E">
        <w:rPr>
          <w:rFonts w:ascii="Arial" w:eastAsia="Times New Roman" w:hAnsi="Arial" w:cs="Arial"/>
          <w:b/>
          <w:bCs/>
          <w:color w:val="303030"/>
          <w:sz w:val="22"/>
          <w:szCs w:val="22"/>
          <w:u w:val="single"/>
          <w:bdr w:val="none" w:sz="0" w:space="0" w:color="auto" w:frame="1"/>
          <w:lang w:eastAsia="en-GB"/>
        </w:rPr>
        <w:t xml:space="preserve"> PARTNERS:</w:t>
      </w:r>
    </w:p>
    <w:tbl>
      <w:tblPr>
        <w:tblStyle w:val="TableGrid"/>
        <w:tblW w:w="0" w:type="auto"/>
        <w:tblLook w:val="04A0" w:firstRow="1" w:lastRow="0" w:firstColumn="1" w:lastColumn="0" w:noHBand="0" w:noVBand="1"/>
      </w:tblPr>
      <w:tblGrid>
        <w:gridCol w:w="918"/>
        <w:gridCol w:w="5092"/>
        <w:gridCol w:w="3006"/>
      </w:tblGrid>
      <w:tr w:rsidR="00CC51D6" w:rsidRPr="00F07E4E" w14:paraId="26BA2FAD" w14:textId="77777777" w:rsidTr="00167BC1">
        <w:tc>
          <w:tcPr>
            <w:tcW w:w="918" w:type="dxa"/>
          </w:tcPr>
          <w:p w14:paraId="3EC69C90" w14:textId="77777777" w:rsidR="00CC51D6" w:rsidRPr="00F07E4E" w:rsidRDefault="00CC51D6" w:rsidP="00167BC1">
            <w:pPr>
              <w:spacing w:before="100" w:beforeAutospacing="1" w:after="100" w:afterAutospacing="1" w:line="360" w:lineRule="auto"/>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S. No</w:t>
            </w:r>
          </w:p>
        </w:tc>
        <w:tc>
          <w:tcPr>
            <w:tcW w:w="5092" w:type="dxa"/>
          </w:tcPr>
          <w:p w14:paraId="64710A44" w14:textId="77777777" w:rsidR="00CC51D6" w:rsidRPr="00F07E4E" w:rsidRDefault="00CC51D6" w:rsidP="00167BC1">
            <w:pPr>
              <w:spacing w:before="100" w:beforeAutospacing="1" w:after="100" w:afterAutospacing="1" w:line="360" w:lineRule="auto"/>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Name of Partner</w:t>
            </w:r>
          </w:p>
        </w:tc>
        <w:tc>
          <w:tcPr>
            <w:tcW w:w="3006" w:type="dxa"/>
          </w:tcPr>
          <w:p w14:paraId="5FA3B741" w14:textId="21A4A086" w:rsidR="00CC51D6" w:rsidRPr="00F07E4E" w:rsidRDefault="00CC51D6" w:rsidP="00167BC1">
            <w:pPr>
              <w:spacing w:before="100" w:beforeAutospacing="1" w:after="100" w:afterAutospacing="1" w:line="360" w:lineRule="auto"/>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 xml:space="preserve">DIN </w:t>
            </w:r>
          </w:p>
        </w:tc>
      </w:tr>
      <w:tr w:rsidR="00CC51D6" w:rsidRPr="00F07E4E" w14:paraId="1D322550" w14:textId="77777777" w:rsidTr="00167BC1">
        <w:tc>
          <w:tcPr>
            <w:tcW w:w="918" w:type="dxa"/>
          </w:tcPr>
          <w:p w14:paraId="4FC3CB60" w14:textId="77777777" w:rsidR="00CC51D6" w:rsidRPr="00F07E4E" w:rsidRDefault="00CC51D6" w:rsidP="00167BC1">
            <w:pPr>
              <w:spacing w:before="100" w:beforeAutospacing="1" w:after="100" w:afterAutospacing="1" w:line="360" w:lineRule="auto"/>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1.</w:t>
            </w:r>
          </w:p>
        </w:tc>
        <w:tc>
          <w:tcPr>
            <w:tcW w:w="5092" w:type="dxa"/>
          </w:tcPr>
          <w:p w14:paraId="255DFF50" w14:textId="77777777" w:rsidR="00CC51D6" w:rsidRPr="00F07E4E" w:rsidRDefault="00CC51D6" w:rsidP="00167BC1">
            <w:pPr>
              <w:spacing w:before="100" w:beforeAutospacing="1" w:after="100" w:afterAutospacing="1" w:line="360" w:lineRule="auto"/>
              <w:jc w:val="both"/>
              <w:rPr>
                <w:rFonts w:ascii="Arial" w:eastAsia="Times New Roman" w:hAnsi="Arial" w:cs="Arial"/>
                <w:color w:val="303030"/>
                <w:sz w:val="22"/>
                <w:szCs w:val="22"/>
                <w:lang w:eastAsia="en-GB"/>
              </w:rPr>
            </w:pPr>
          </w:p>
        </w:tc>
        <w:tc>
          <w:tcPr>
            <w:tcW w:w="3006" w:type="dxa"/>
          </w:tcPr>
          <w:p w14:paraId="221866F2" w14:textId="77777777" w:rsidR="00CC51D6" w:rsidRPr="00F07E4E" w:rsidRDefault="00CC51D6" w:rsidP="00167BC1">
            <w:pPr>
              <w:spacing w:before="100" w:beforeAutospacing="1" w:after="100" w:afterAutospacing="1" w:line="360" w:lineRule="auto"/>
              <w:jc w:val="both"/>
              <w:rPr>
                <w:rFonts w:ascii="Arial" w:eastAsia="Times New Roman" w:hAnsi="Arial" w:cs="Arial"/>
                <w:color w:val="303030"/>
                <w:sz w:val="22"/>
                <w:szCs w:val="22"/>
                <w:lang w:eastAsia="en-GB"/>
              </w:rPr>
            </w:pPr>
          </w:p>
        </w:tc>
      </w:tr>
      <w:tr w:rsidR="00CC51D6" w:rsidRPr="00F07E4E" w14:paraId="5C7C5487" w14:textId="77777777" w:rsidTr="00167BC1">
        <w:tc>
          <w:tcPr>
            <w:tcW w:w="918" w:type="dxa"/>
          </w:tcPr>
          <w:p w14:paraId="27CE27E9" w14:textId="77777777" w:rsidR="00CC51D6" w:rsidRPr="00F07E4E" w:rsidRDefault="00CC51D6" w:rsidP="00167BC1">
            <w:pPr>
              <w:spacing w:before="100" w:beforeAutospacing="1" w:after="100" w:afterAutospacing="1" w:line="360" w:lineRule="auto"/>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2.</w:t>
            </w:r>
          </w:p>
        </w:tc>
        <w:tc>
          <w:tcPr>
            <w:tcW w:w="5092" w:type="dxa"/>
          </w:tcPr>
          <w:p w14:paraId="2ADDD1D0" w14:textId="77777777" w:rsidR="00CC51D6" w:rsidRPr="00F07E4E" w:rsidRDefault="00CC51D6" w:rsidP="00167BC1">
            <w:pPr>
              <w:spacing w:before="100" w:beforeAutospacing="1" w:after="100" w:afterAutospacing="1" w:line="360" w:lineRule="auto"/>
              <w:jc w:val="both"/>
              <w:rPr>
                <w:rFonts w:ascii="Arial" w:eastAsia="Times New Roman" w:hAnsi="Arial" w:cs="Arial"/>
                <w:color w:val="303030"/>
                <w:sz w:val="22"/>
                <w:szCs w:val="22"/>
                <w:lang w:eastAsia="en-GB"/>
              </w:rPr>
            </w:pPr>
          </w:p>
        </w:tc>
        <w:tc>
          <w:tcPr>
            <w:tcW w:w="3006" w:type="dxa"/>
          </w:tcPr>
          <w:p w14:paraId="1AC6ECEF" w14:textId="77777777" w:rsidR="00CC51D6" w:rsidRPr="00F07E4E" w:rsidRDefault="00CC51D6" w:rsidP="00167BC1">
            <w:pPr>
              <w:spacing w:before="100" w:beforeAutospacing="1" w:after="100" w:afterAutospacing="1" w:line="360" w:lineRule="auto"/>
              <w:jc w:val="both"/>
              <w:rPr>
                <w:rFonts w:ascii="Arial" w:eastAsia="Times New Roman" w:hAnsi="Arial" w:cs="Arial"/>
                <w:color w:val="303030"/>
                <w:sz w:val="22"/>
                <w:szCs w:val="22"/>
                <w:lang w:eastAsia="en-GB"/>
              </w:rPr>
            </w:pPr>
          </w:p>
        </w:tc>
      </w:tr>
    </w:tbl>
    <w:p w14:paraId="3B0C0229" w14:textId="7ED7F470" w:rsidR="00CC51D6" w:rsidRPr="00F07E4E" w:rsidRDefault="00A13ABF" w:rsidP="00167BC1">
      <w:pPr>
        <w:numPr>
          <w:ilvl w:val="0"/>
          <w:numId w:val="12"/>
        </w:numPr>
        <w:shd w:val="clear" w:color="auto" w:fill="F7F7F7"/>
        <w:spacing w:before="100" w:beforeAutospacing="1" w:after="100" w:afterAutospacing="1" w:line="360" w:lineRule="auto"/>
        <w:ind w:left="360"/>
        <w:jc w:val="both"/>
        <w:rPr>
          <w:rFonts w:ascii="Arial" w:eastAsia="Times New Roman" w:hAnsi="Arial" w:cs="Arial"/>
          <w:color w:val="303030"/>
          <w:sz w:val="22"/>
          <w:szCs w:val="22"/>
          <w:lang w:eastAsia="en-GB"/>
        </w:rPr>
      </w:pPr>
      <w:r w:rsidRPr="00F07E4E">
        <w:rPr>
          <w:rFonts w:ascii="Arial" w:eastAsia="Times New Roman" w:hAnsi="Arial" w:cs="Arial"/>
          <w:b/>
          <w:bCs/>
          <w:color w:val="303030"/>
          <w:sz w:val="22"/>
          <w:szCs w:val="22"/>
          <w:u w:val="single"/>
          <w:bdr w:val="none" w:sz="0" w:space="0" w:color="auto" w:frame="1"/>
          <w:lang w:eastAsia="en-GB"/>
        </w:rPr>
        <w:t>PARTNERS:</w:t>
      </w:r>
    </w:p>
    <w:tbl>
      <w:tblPr>
        <w:tblStyle w:val="TableGrid"/>
        <w:tblW w:w="0" w:type="auto"/>
        <w:tblLook w:val="04A0" w:firstRow="1" w:lastRow="0" w:firstColumn="1" w:lastColumn="0" w:noHBand="0" w:noVBand="1"/>
      </w:tblPr>
      <w:tblGrid>
        <w:gridCol w:w="918"/>
        <w:gridCol w:w="5092"/>
        <w:gridCol w:w="3006"/>
      </w:tblGrid>
      <w:tr w:rsidR="00CC51D6" w:rsidRPr="00F07E4E" w14:paraId="58F76331" w14:textId="77777777" w:rsidTr="00167BC1">
        <w:tc>
          <w:tcPr>
            <w:tcW w:w="918" w:type="dxa"/>
          </w:tcPr>
          <w:p w14:paraId="4E146D03" w14:textId="77777777" w:rsidR="00CC51D6" w:rsidRPr="00F07E4E" w:rsidRDefault="00CC51D6" w:rsidP="00167BC1">
            <w:pPr>
              <w:spacing w:before="100" w:beforeAutospacing="1" w:after="100" w:afterAutospacing="1" w:line="360" w:lineRule="auto"/>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S. No</w:t>
            </w:r>
          </w:p>
        </w:tc>
        <w:tc>
          <w:tcPr>
            <w:tcW w:w="5092" w:type="dxa"/>
          </w:tcPr>
          <w:p w14:paraId="00A6E183" w14:textId="77777777" w:rsidR="00CC51D6" w:rsidRPr="00F07E4E" w:rsidRDefault="00CC51D6" w:rsidP="00167BC1">
            <w:pPr>
              <w:spacing w:before="100" w:beforeAutospacing="1" w:after="100" w:afterAutospacing="1" w:line="360" w:lineRule="auto"/>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Name of Partner</w:t>
            </w:r>
          </w:p>
        </w:tc>
        <w:tc>
          <w:tcPr>
            <w:tcW w:w="3006" w:type="dxa"/>
          </w:tcPr>
          <w:p w14:paraId="1D2614C4" w14:textId="79F91F6D" w:rsidR="00CC51D6" w:rsidRPr="00F07E4E" w:rsidRDefault="00CC51D6" w:rsidP="00167BC1">
            <w:pPr>
              <w:spacing w:before="100" w:beforeAutospacing="1" w:after="100" w:afterAutospacing="1" w:line="360" w:lineRule="auto"/>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PAN</w:t>
            </w:r>
          </w:p>
        </w:tc>
      </w:tr>
      <w:tr w:rsidR="00CC51D6" w:rsidRPr="00F07E4E" w14:paraId="0733DF73" w14:textId="77777777" w:rsidTr="00167BC1">
        <w:tc>
          <w:tcPr>
            <w:tcW w:w="918" w:type="dxa"/>
          </w:tcPr>
          <w:p w14:paraId="25A538CA" w14:textId="77777777" w:rsidR="00CC51D6" w:rsidRPr="00F07E4E" w:rsidRDefault="00CC51D6" w:rsidP="00167BC1">
            <w:pPr>
              <w:spacing w:before="100" w:beforeAutospacing="1" w:after="100" w:afterAutospacing="1" w:line="360" w:lineRule="auto"/>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1.</w:t>
            </w:r>
          </w:p>
        </w:tc>
        <w:tc>
          <w:tcPr>
            <w:tcW w:w="5092" w:type="dxa"/>
          </w:tcPr>
          <w:p w14:paraId="4E80616B" w14:textId="77777777" w:rsidR="00CC51D6" w:rsidRPr="00F07E4E" w:rsidRDefault="00CC51D6" w:rsidP="00167BC1">
            <w:pPr>
              <w:spacing w:before="100" w:beforeAutospacing="1" w:after="100" w:afterAutospacing="1" w:line="360" w:lineRule="auto"/>
              <w:jc w:val="both"/>
              <w:rPr>
                <w:rFonts w:ascii="Arial" w:eastAsia="Times New Roman" w:hAnsi="Arial" w:cs="Arial"/>
                <w:color w:val="303030"/>
                <w:sz w:val="22"/>
                <w:szCs w:val="22"/>
                <w:lang w:eastAsia="en-GB"/>
              </w:rPr>
            </w:pPr>
          </w:p>
        </w:tc>
        <w:tc>
          <w:tcPr>
            <w:tcW w:w="3006" w:type="dxa"/>
          </w:tcPr>
          <w:p w14:paraId="2E261D04" w14:textId="77777777" w:rsidR="00CC51D6" w:rsidRPr="00F07E4E" w:rsidRDefault="00CC51D6" w:rsidP="00167BC1">
            <w:pPr>
              <w:spacing w:before="100" w:beforeAutospacing="1" w:after="100" w:afterAutospacing="1" w:line="360" w:lineRule="auto"/>
              <w:jc w:val="both"/>
              <w:rPr>
                <w:rFonts w:ascii="Arial" w:eastAsia="Times New Roman" w:hAnsi="Arial" w:cs="Arial"/>
                <w:color w:val="303030"/>
                <w:sz w:val="22"/>
                <w:szCs w:val="22"/>
                <w:lang w:eastAsia="en-GB"/>
              </w:rPr>
            </w:pPr>
          </w:p>
        </w:tc>
      </w:tr>
      <w:tr w:rsidR="00CC51D6" w:rsidRPr="00F07E4E" w14:paraId="2B438FDE" w14:textId="77777777" w:rsidTr="00167BC1">
        <w:tc>
          <w:tcPr>
            <w:tcW w:w="918" w:type="dxa"/>
          </w:tcPr>
          <w:p w14:paraId="6C0FECB5" w14:textId="77777777" w:rsidR="00CC51D6" w:rsidRPr="00F07E4E" w:rsidRDefault="00CC51D6" w:rsidP="00167BC1">
            <w:pPr>
              <w:spacing w:before="100" w:beforeAutospacing="1" w:after="100" w:afterAutospacing="1" w:line="360" w:lineRule="auto"/>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2.</w:t>
            </w:r>
          </w:p>
        </w:tc>
        <w:tc>
          <w:tcPr>
            <w:tcW w:w="5092" w:type="dxa"/>
          </w:tcPr>
          <w:p w14:paraId="39F8C2DB" w14:textId="77777777" w:rsidR="00CC51D6" w:rsidRPr="00F07E4E" w:rsidRDefault="00CC51D6" w:rsidP="00167BC1">
            <w:pPr>
              <w:spacing w:before="100" w:beforeAutospacing="1" w:after="100" w:afterAutospacing="1" w:line="360" w:lineRule="auto"/>
              <w:jc w:val="both"/>
              <w:rPr>
                <w:rFonts w:ascii="Arial" w:eastAsia="Times New Roman" w:hAnsi="Arial" w:cs="Arial"/>
                <w:color w:val="303030"/>
                <w:sz w:val="22"/>
                <w:szCs w:val="22"/>
                <w:lang w:eastAsia="en-GB"/>
              </w:rPr>
            </w:pPr>
          </w:p>
        </w:tc>
        <w:tc>
          <w:tcPr>
            <w:tcW w:w="3006" w:type="dxa"/>
          </w:tcPr>
          <w:p w14:paraId="17582301" w14:textId="77777777" w:rsidR="00CC51D6" w:rsidRPr="00F07E4E" w:rsidRDefault="00CC51D6" w:rsidP="00167BC1">
            <w:pPr>
              <w:spacing w:before="100" w:beforeAutospacing="1" w:after="100" w:afterAutospacing="1" w:line="360" w:lineRule="auto"/>
              <w:jc w:val="both"/>
              <w:rPr>
                <w:rFonts w:ascii="Arial" w:eastAsia="Times New Roman" w:hAnsi="Arial" w:cs="Arial"/>
                <w:color w:val="303030"/>
                <w:sz w:val="22"/>
                <w:szCs w:val="22"/>
                <w:lang w:eastAsia="en-GB"/>
              </w:rPr>
            </w:pPr>
          </w:p>
        </w:tc>
      </w:tr>
    </w:tbl>
    <w:p w14:paraId="5D7E9CD7" w14:textId="7C9060D6" w:rsidR="00A13ABF" w:rsidRPr="00F07E4E" w:rsidRDefault="00A13ABF" w:rsidP="00167BC1">
      <w:pPr>
        <w:numPr>
          <w:ilvl w:val="0"/>
          <w:numId w:val="13"/>
        </w:numPr>
        <w:shd w:val="clear" w:color="auto" w:fill="F7F7F7"/>
        <w:spacing w:before="100" w:beforeAutospacing="1" w:after="100" w:afterAutospacing="1" w:line="360" w:lineRule="auto"/>
        <w:ind w:left="360"/>
        <w:jc w:val="both"/>
        <w:rPr>
          <w:rFonts w:ascii="Arial" w:eastAsia="Times New Roman" w:hAnsi="Arial" w:cs="Arial"/>
          <w:color w:val="303030"/>
          <w:sz w:val="22"/>
          <w:szCs w:val="22"/>
          <w:lang w:eastAsia="en-GB"/>
        </w:rPr>
      </w:pPr>
      <w:r w:rsidRPr="00F07E4E">
        <w:rPr>
          <w:rFonts w:ascii="Arial" w:eastAsia="Times New Roman" w:hAnsi="Arial" w:cs="Arial"/>
          <w:b/>
          <w:bCs/>
          <w:color w:val="303030"/>
          <w:sz w:val="22"/>
          <w:szCs w:val="22"/>
          <w:u w:val="single"/>
          <w:bdr w:val="none" w:sz="0" w:space="0" w:color="auto" w:frame="1"/>
          <w:lang w:eastAsia="en-GB"/>
        </w:rPr>
        <w:t>ACTS, THINGS REQUIRED TO BE DONE BY A DESIGNATED PARTNER IN RESPECT OF THE COMPLIANCE OF THE PROVISIONS OF THE LLP ACT:</w:t>
      </w:r>
      <w:r w:rsidRPr="00F07E4E">
        <w:rPr>
          <w:rFonts w:ascii="Arial" w:eastAsia="Times New Roman" w:hAnsi="Arial" w:cs="Arial"/>
          <w:b/>
          <w:bCs/>
          <w:color w:val="303030"/>
          <w:sz w:val="22"/>
          <w:szCs w:val="22"/>
          <w:bdr w:val="none" w:sz="0" w:space="0" w:color="auto" w:frame="1"/>
          <w:lang w:eastAsia="en-GB"/>
        </w:rPr>
        <w:t> </w:t>
      </w:r>
    </w:p>
    <w:p w14:paraId="5D53D82B" w14:textId="77777777" w:rsidR="00A13ABF" w:rsidRPr="00F07E4E" w:rsidRDefault="00A13ABF" w:rsidP="00167BC1">
      <w:pPr>
        <w:numPr>
          <w:ilvl w:val="0"/>
          <w:numId w:val="14"/>
        </w:numPr>
        <w:shd w:val="clear" w:color="auto" w:fill="F7F7F7"/>
        <w:spacing w:before="100" w:beforeAutospacing="1" w:after="100" w:afterAutospacing="1" w:line="360" w:lineRule="auto"/>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Every designated partner to obtain a DIN (Director Identification Number).</w:t>
      </w:r>
    </w:p>
    <w:p w14:paraId="7498D152" w14:textId="77777777" w:rsidR="00A13ABF" w:rsidRPr="00F07E4E" w:rsidRDefault="00A13ABF" w:rsidP="00167BC1">
      <w:pPr>
        <w:numPr>
          <w:ilvl w:val="0"/>
          <w:numId w:val="14"/>
        </w:numPr>
        <w:shd w:val="clear" w:color="auto" w:fill="F7F7F7"/>
        <w:spacing w:before="100" w:beforeAutospacing="1" w:after="100" w:afterAutospacing="1" w:line="360" w:lineRule="auto"/>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Designated Partners to give at least 90 days prior notice before resigning from the LLP.</w:t>
      </w:r>
    </w:p>
    <w:p w14:paraId="25A31F9E" w14:textId="77777777" w:rsidR="00A13ABF" w:rsidRPr="00F07E4E" w:rsidRDefault="00A13ABF" w:rsidP="00167BC1">
      <w:pPr>
        <w:numPr>
          <w:ilvl w:val="0"/>
          <w:numId w:val="14"/>
        </w:numPr>
        <w:shd w:val="clear" w:color="auto" w:fill="F7F7F7"/>
        <w:spacing w:before="100" w:beforeAutospacing="1" w:after="100" w:afterAutospacing="1" w:line="360" w:lineRule="auto"/>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Prior consent of the Designated Partner is obligatory before becoming a designated partner.</w:t>
      </w:r>
    </w:p>
    <w:p w14:paraId="7E00A85E" w14:textId="77777777" w:rsidR="00A13ABF" w:rsidRPr="00F07E4E" w:rsidRDefault="00A13ABF" w:rsidP="00167BC1">
      <w:pPr>
        <w:numPr>
          <w:ilvl w:val="0"/>
          <w:numId w:val="14"/>
        </w:numPr>
        <w:shd w:val="clear" w:color="auto" w:fill="F7F7F7"/>
        <w:spacing w:before="100" w:beforeAutospacing="1" w:after="100" w:afterAutospacing="1" w:line="360" w:lineRule="auto"/>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Every partner shall cease to be a partner in accordance with the LLP agreement and not</w:t>
      </w:r>
    </w:p>
    <w:p w14:paraId="7A481249" w14:textId="77777777" w:rsidR="00A13ABF" w:rsidRPr="00F07E4E" w:rsidRDefault="00A13ABF" w:rsidP="00167BC1">
      <w:pPr>
        <w:numPr>
          <w:ilvl w:val="0"/>
          <w:numId w:val="14"/>
        </w:numPr>
        <w:shd w:val="clear" w:color="auto" w:fill="F7F7F7"/>
        <w:spacing w:before="100" w:beforeAutospacing="1" w:after="100" w:afterAutospacing="1" w:line="360" w:lineRule="auto"/>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Resigning partner to file notice of resignation with the Registrar if he/she has reason to believe that LLP would not file the same with Registrar.</w:t>
      </w:r>
    </w:p>
    <w:p w14:paraId="39F26957" w14:textId="77777777" w:rsidR="00A13ABF" w:rsidRPr="00F07E4E" w:rsidRDefault="00A13ABF" w:rsidP="00167BC1">
      <w:pPr>
        <w:numPr>
          <w:ilvl w:val="0"/>
          <w:numId w:val="14"/>
        </w:numPr>
        <w:shd w:val="clear" w:color="auto" w:fill="F7F7F7"/>
        <w:spacing w:before="100" w:beforeAutospacing="1" w:after="100" w:afterAutospacing="1" w:line="360" w:lineRule="auto"/>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Every Partner &amp; Designated Partner shall give information asked by Registrar to be</w:t>
      </w:r>
    </w:p>
    <w:p w14:paraId="23BFFAF6" w14:textId="77777777" w:rsidR="00A13ABF" w:rsidRPr="00F07E4E" w:rsidRDefault="00A13ABF" w:rsidP="00167BC1">
      <w:pPr>
        <w:numPr>
          <w:ilvl w:val="0"/>
          <w:numId w:val="15"/>
        </w:numPr>
        <w:shd w:val="clear" w:color="auto" w:fill="F7F7F7"/>
        <w:spacing w:before="100" w:beforeAutospacing="1" w:after="100" w:afterAutospacing="1" w:line="360" w:lineRule="auto"/>
        <w:ind w:left="360"/>
        <w:jc w:val="both"/>
        <w:rPr>
          <w:rFonts w:ascii="Arial" w:eastAsia="Times New Roman" w:hAnsi="Arial" w:cs="Arial"/>
          <w:color w:val="303030"/>
          <w:sz w:val="22"/>
          <w:szCs w:val="22"/>
          <w:lang w:eastAsia="en-GB"/>
        </w:rPr>
      </w:pPr>
      <w:r w:rsidRPr="00F07E4E">
        <w:rPr>
          <w:rFonts w:ascii="Arial" w:eastAsia="Times New Roman" w:hAnsi="Arial" w:cs="Arial"/>
          <w:b/>
          <w:bCs/>
          <w:color w:val="303030"/>
          <w:sz w:val="22"/>
          <w:szCs w:val="22"/>
          <w:u w:val="single"/>
          <w:bdr w:val="none" w:sz="0" w:space="0" w:color="auto" w:frame="1"/>
          <w:lang w:eastAsia="en-GB"/>
        </w:rPr>
        <w:t>PARTNERS’ POWERS &amp; DUTIES:</w:t>
      </w:r>
    </w:p>
    <w:p w14:paraId="2B62E410" w14:textId="37F6761F" w:rsidR="00A13ABF" w:rsidRPr="00F07E4E" w:rsidRDefault="00A13ABF" w:rsidP="00167BC1">
      <w:pPr>
        <w:numPr>
          <w:ilvl w:val="0"/>
          <w:numId w:val="15"/>
        </w:numPr>
        <w:shd w:val="clear" w:color="auto" w:fill="F7F7F7"/>
        <w:spacing w:before="100" w:beforeAutospacing="1" w:after="100" w:afterAutospacing="1" w:line="360" w:lineRule="auto"/>
        <w:ind w:left="360"/>
        <w:jc w:val="both"/>
        <w:rPr>
          <w:rFonts w:ascii="Arial" w:eastAsia="Times New Roman" w:hAnsi="Arial" w:cs="Arial"/>
          <w:color w:val="303030"/>
          <w:sz w:val="22"/>
          <w:szCs w:val="22"/>
          <w:lang w:eastAsia="en-GB"/>
        </w:rPr>
      </w:pPr>
      <w:r w:rsidRPr="00F07E4E">
        <w:rPr>
          <w:rFonts w:ascii="Arial" w:eastAsia="Times New Roman" w:hAnsi="Arial" w:cs="Arial"/>
          <w:b/>
          <w:bCs/>
          <w:color w:val="303030"/>
          <w:sz w:val="22"/>
          <w:szCs w:val="22"/>
          <w:u w:val="single"/>
          <w:bdr w:val="none" w:sz="0" w:space="0" w:color="auto" w:frame="1"/>
          <w:lang w:eastAsia="en-GB"/>
        </w:rPr>
        <w:t>Powers, Duties and Authority of each Partner</w:t>
      </w:r>
      <w:r w:rsidRPr="00F07E4E">
        <w:rPr>
          <w:rFonts w:ascii="Arial" w:eastAsia="Times New Roman" w:hAnsi="Arial" w:cs="Arial"/>
          <w:b/>
          <w:bCs/>
          <w:color w:val="303030"/>
          <w:sz w:val="22"/>
          <w:szCs w:val="22"/>
          <w:bdr w:val="none" w:sz="0" w:space="0" w:color="auto" w:frame="1"/>
          <w:lang w:eastAsia="en-GB"/>
        </w:rPr>
        <w:t> </w:t>
      </w:r>
    </w:p>
    <w:p w14:paraId="2741B20B" w14:textId="1D17A469" w:rsidR="00F07E4E" w:rsidRPr="00F07E4E" w:rsidRDefault="00A13ABF" w:rsidP="00167BC1">
      <w:pPr>
        <w:numPr>
          <w:ilvl w:val="0"/>
          <w:numId w:val="16"/>
        </w:numPr>
        <w:shd w:val="clear" w:color="auto" w:fill="F7F7F7"/>
        <w:tabs>
          <w:tab w:val="clear" w:pos="720"/>
        </w:tabs>
        <w:spacing w:before="100" w:beforeAutospacing="1" w:after="100" w:afterAutospacing="1" w:line="360" w:lineRule="auto"/>
        <w:jc w:val="both"/>
        <w:rPr>
          <w:rFonts w:ascii="Arial" w:eastAsia="Times New Roman" w:hAnsi="Arial" w:cs="Arial"/>
          <w:b/>
          <w:bCs/>
          <w:color w:val="303030"/>
          <w:sz w:val="22"/>
          <w:szCs w:val="22"/>
          <w:bdr w:val="none" w:sz="0" w:space="0" w:color="auto" w:frame="1"/>
          <w:lang w:eastAsia="en-GB"/>
        </w:rPr>
      </w:pPr>
      <w:r w:rsidRPr="00F07E4E">
        <w:rPr>
          <w:rFonts w:ascii="Arial" w:eastAsia="Times New Roman" w:hAnsi="Arial" w:cs="Arial"/>
          <w:b/>
          <w:bCs/>
          <w:color w:val="303030"/>
          <w:sz w:val="22"/>
          <w:szCs w:val="22"/>
          <w:u w:val="single"/>
          <w:bdr w:val="none" w:sz="0" w:space="0" w:color="auto" w:frame="1"/>
          <w:lang w:eastAsia="en-GB"/>
        </w:rPr>
        <w:t>Powers of Partners:</w:t>
      </w:r>
    </w:p>
    <w:p w14:paraId="43EC7362" w14:textId="44590C82" w:rsidR="00A13ABF" w:rsidRPr="00F07E4E" w:rsidRDefault="00F07E4E" w:rsidP="00167BC1">
      <w:pPr>
        <w:shd w:val="clear" w:color="auto" w:fill="F7F7F7"/>
        <w:spacing w:before="100" w:beforeAutospacing="1" w:after="100" w:afterAutospacing="1" w:line="360" w:lineRule="auto"/>
        <w:jc w:val="both"/>
        <w:rPr>
          <w:rFonts w:ascii="Arial" w:eastAsia="Times New Roman" w:hAnsi="Arial" w:cs="Arial"/>
          <w:color w:val="303030"/>
          <w:sz w:val="22"/>
          <w:szCs w:val="22"/>
          <w:lang w:eastAsia="en-GB"/>
        </w:rPr>
      </w:pPr>
      <w:r w:rsidRPr="00F07E4E">
        <w:rPr>
          <w:rFonts w:ascii="Arial" w:eastAsia="Times New Roman" w:hAnsi="Arial" w:cs="Arial"/>
          <w:b/>
          <w:bCs/>
          <w:color w:val="303030"/>
          <w:sz w:val="22"/>
          <w:szCs w:val="22"/>
          <w:bdr w:val="none" w:sz="0" w:space="0" w:color="auto" w:frame="1"/>
          <w:lang w:eastAsia="en-GB"/>
        </w:rPr>
        <w:t>U</w:t>
      </w:r>
      <w:r w:rsidR="00A13ABF" w:rsidRPr="00F07E4E">
        <w:rPr>
          <w:rFonts w:ascii="Arial" w:eastAsia="Times New Roman" w:hAnsi="Arial" w:cs="Arial"/>
          <w:b/>
          <w:bCs/>
          <w:color w:val="303030"/>
          <w:sz w:val="22"/>
          <w:szCs w:val="22"/>
          <w:bdr w:val="none" w:sz="0" w:space="0" w:color="auto" w:frame="1"/>
          <w:lang w:eastAsia="en-GB"/>
        </w:rPr>
        <w:t>nless otherwise decided, all the Partners hereto shall have the following powers:</w:t>
      </w:r>
    </w:p>
    <w:p w14:paraId="61135F93" w14:textId="77777777" w:rsidR="00A13ABF" w:rsidRPr="00F07E4E" w:rsidRDefault="00A13ABF" w:rsidP="00167BC1">
      <w:pPr>
        <w:numPr>
          <w:ilvl w:val="0"/>
          <w:numId w:val="17"/>
        </w:numPr>
        <w:shd w:val="clear" w:color="auto" w:fill="F7F7F7"/>
        <w:spacing w:before="100" w:beforeAutospacing="1" w:after="100" w:afterAutospacing="1" w:line="360" w:lineRule="auto"/>
        <w:ind w:left="108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The rights, title and interest in all the assets and properties in the said LLP in the proportion of their Contribution to the Capital of the LLP.</w:t>
      </w:r>
    </w:p>
    <w:p w14:paraId="3F467699" w14:textId="77777777" w:rsidR="00A13ABF" w:rsidRPr="00F07E4E" w:rsidRDefault="00A13ABF" w:rsidP="00167BC1">
      <w:pPr>
        <w:numPr>
          <w:ilvl w:val="0"/>
          <w:numId w:val="17"/>
        </w:numPr>
        <w:shd w:val="clear" w:color="auto" w:fill="F7F7F7"/>
        <w:spacing w:before="100" w:beforeAutospacing="1" w:after="100" w:afterAutospacing="1" w:line="360" w:lineRule="auto"/>
        <w:ind w:left="108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Shall have access to and rights to inspect and copy Account books of the LLP, unless it is proved detrimental to the functioning of the LLP.</w:t>
      </w:r>
    </w:p>
    <w:p w14:paraId="0D40B084" w14:textId="77777777" w:rsidR="00A13ABF" w:rsidRPr="00F07E4E" w:rsidRDefault="00A13ABF" w:rsidP="00167BC1">
      <w:pPr>
        <w:numPr>
          <w:ilvl w:val="0"/>
          <w:numId w:val="17"/>
        </w:numPr>
        <w:shd w:val="clear" w:color="auto" w:fill="F7F7F7"/>
        <w:spacing w:before="100" w:beforeAutospacing="1" w:after="100" w:afterAutospacing="1" w:line="360" w:lineRule="auto"/>
        <w:ind w:left="108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lastRenderedPageBreak/>
        <w:t>Engage or dismiss employee/s of the LLP.</w:t>
      </w:r>
    </w:p>
    <w:p w14:paraId="05C05EC5" w14:textId="77777777" w:rsidR="00A13ABF" w:rsidRPr="00F07E4E" w:rsidRDefault="00A13ABF" w:rsidP="00167BC1">
      <w:pPr>
        <w:numPr>
          <w:ilvl w:val="0"/>
          <w:numId w:val="17"/>
        </w:numPr>
        <w:shd w:val="clear" w:color="auto" w:fill="F7F7F7"/>
        <w:spacing w:before="100" w:beforeAutospacing="1" w:after="100" w:afterAutospacing="1" w:line="360" w:lineRule="auto"/>
        <w:ind w:left="108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Each of the Partner hereto shall be entitled to carry on their own, separate and independent business as hereto he/she might be doing or he/she may hereafter do as they deem fit and proper and other Partners and the LLP shall have no objection thereto provided that the said Partner has intimated the said fact to the LLP before the start of the independent business and moreover he/she shall not be engaged in any business which is same or similar to the nature of business in which LLP is engaged and shall not directly or indirectly use the name of the LLP to carry on the said independent business.</w:t>
      </w:r>
    </w:p>
    <w:p w14:paraId="4000627D" w14:textId="77777777" w:rsidR="00A13ABF" w:rsidRPr="00F07E4E" w:rsidRDefault="00A13ABF" w:rsidP="00167BC1">
      <w:pPr>
        <w:numPr>
          <w:ilvl w:val="0"/>
          <w:numId w:val="17"/>
        </w:numPr>
        <w:shd w:val="clear" w:color="auto" w:fill="F7F7F7"/>
        <w:spacing w:before="100" w:beforeAutospacing="1" w:after="100" w:afterAutospacing="1" w:line="360" w:lineRule="auto"/>
        <w:ind w:left="108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If any Partner shall advance any sum of money to LLP over and above his/her due contribution to Capital, the same shall be a debt due from the LLP to the Partner advancing the same and shall carry simple interest at the rate of 12 (Twelve) % per annum or any other rate as may be decided by all the Partners.</w:t>
      </w:r>
    </w:p>
    <w:p w14:paraId="69CF34B7" w14:textId="77777777" w:rsidR="00A13ABF" w:rsidRPr="00F07E4E" w:rsidRDefault="00A13ABF" w:rsidP="00167BC1">
      <w:pPr>
        <w:numPr>
          <w:ilvl w:val="0"/>
          <w:numId w:val="17"/>
        </w:numPr>
        <w:shd w:val="clear" w:color="auto" w:fill="F7F7F7"/>
        <w:spacing w:before="100" w:beforeAutospacing="1" w:after="100" w:afterAutospacing="1" w:line="360" w:lineRule="auto"/>
        <w:ind w:left="108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LLP shall have perpetual succession. So, death, retirement or insolvency of any Partner shall not dissolve the LLP.</w:t>
      </w:r>
    </w:p>
    <w:p w14:paraId="4D26527B" w14:textId="77777777" w:rsidR="00A13ABF" w:rsidRPr="00F07E4E" w:rsidRDefault="00A13ABF" w:rsidP="00167BC1">
      <w:pPr>
        <w:numPr>
          <w:ilvl w:val="0"/>
          <w:numId w:val="17"/>
        </w:numPr>
        <w:shd w:val="clear" w:color="auto" w:fill="F7F7F7"/>
        <w:spacing w:before="100" w:beforeAutospacing="1" w:after="100" w:afterAutospacing="1" w:line="360" w:lineRule="auto"/>
        <w:ind w:left="108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On retirement of a Partner, the retiring Partner shall be entitled to full payment in respect of all his/her rights, title and interest in the LLP. However, upon insolvency of a Partner his/her rights, title and interest in the LLP shall come to an end. Upon the death of any of the Partners the heir/executors/administrator of such deceased partner would be admitted as decided mutually between existing partners. The heirs, executors and administrators of such deceased Partner shall be entitled to and shall be paid the full payment in respect of the right, title and interest of such deceased partner.</w:t>
      </w:r>
    </w:p>
    <w:p w14:paraId="52371824" w14:textId="77777777" w:rsidR="00A13ABF" w:rsidRPr="00F07E4E" w:rsidRDefault="00A13ABF" w:rsidP="00167BC1">
      <w:pPr>
        <w:numPr>
          <w:ilvl w:val="0"/>
          <w:numId w:val="17"/>
        </w:numPr>
        <w:shd w:val="clear" w:color="auto" w:fill="F7F7F7"/>
        <w:spacing w:before="100" w:beforeAutospacing="1" w:after="100" w:afterAutospacing="1" w:line="360" w:lineRule="auto"/>
        <w:ind w:left="108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On the death of any Partner, if his/her heir opts not to become the Partner, the surviving Partners shall have the option to purchase the contribution of the deceased Partner in the LLP.</w:t>
      </w:r>
    </w:p>
    <w:p w14:paraId="4A5A0BE2" w14:textId="08C731BD" w:rsidR="00A13ABF" w:rsidRPr="00CD3EA0" w:rsidRDefault="00A13ABF" w:rsidP="00CD3EA0">
      <w:pPr>
        <w:pStyle w:val="ListParagraph"/>
        <w:numPr>
          <w:ilvl w:val="0"/>
          <w:numId w:val="16"/>
        </w:numPr>
        <w:shd w:val="clear" w:color="auto" w:fill="F7F7F7"/>
        <w:spacing w:before="100" w:beforeAutospacing="1" w:after="100" w:afterAutospacing="1" w:line="360" w:lineRule="auto"/>
        <w:jc w:val="both"/>
        <w:rPr>
          <w:rFonts w:ascii="Arial" w:eastAsia="Times New Roman" w:hAnsi="Arial" w:cs="Arial"/>
          <w:color w:val="303030"/>
          <w:sz w:val="22"/>
          <w:szCs w:val="22"/>
          <w:lang w:eastAsia="en-GB"/>
        </w:rPr>
      </w:pPr>
      <w:r w:rsidRPr="00CD3EA0">
        <w:rPr>
          <w:rFonts w:ascii="Arial" w:eastAsia="Times New Roman" w:hAnsi="Arial" w:cs="Arial"/>
          <w:b/>
          <w:bCs/>
          <w:color w:val="303030"/>
          <w:sz w:val="22"/>
          <w:szCs w:val="22"/>
          <w:u w:val="single"/>
          <w:bdr w:val="none" w:sz="0" w:space="0" w:color="auto" w:frame="1"/>
          <w:lang w:eastAsia="en-GB"/>
        </w:rPr>
        <w:t>Duties of Partners:</w:t>
      </w:r>
      <w:r w:rsidRPr="00CD3EA0">
        <w:rPr>
          <w:rFonts w:ascii="Arial" w:eastAsia="Times New Roman" w:hAnsi="Arial" w:cs="Arial"/>
          <w:b/>
          <w:bCs/>
          <w:color w:val="303030"/>
          <w:sz w:val="22"/>
          <w:szCs w:val="22"/>
          <w:bdr w:val="none" w:sz="0" w:space="0" w:color="auto" w:frame="1"/>
          <w:lang w:eastAsia="en-GB"/>
        </w:rPr>
        <w:t> </w:t>
      </w:r>
    </w:p>
    <w:p w14:paraId="7B86C76C" w14:textId="77777777" w:rsidR="00A13ABF" w:rsidRPr="00F07E4E" w:rsidRDefault="00A13ABF" w:rsidP="00167BC1">
      <w:pPr>
        <w:shd w:val="clear" w:color="auto" w:fill="F7F7F7"/>
        <w:spacing w:before="100" w:beforeAutospacing="1" w:after="100" w:afterAutospacing="1" w:line="360" w:lineRule="auto"/>
        <w:jc w:val="both"/>
        <w:rPr>
          <w:rFonts w:ascii="Arial" w:eastAsia="Times New Roman" w:hAnsi="Arial" w:cs="Arial"/>
          <w:color w:val="303030"/>
          <w:sz w:val="22"/>
          <w:szCs w:val="22"/>
          <w:lang w:eastAsia="en-GB"/>
        </w:rPr>
      </w:pPr>
      <w:r w:rsidRPr="00F07E4E">
        <w:rPr>
          <w:rFonts w:ascii="Arial" w:eastAsia="Times New Roman" w:hAnsi="Arial" w:cs="Arial"/>
          <w:b/>
          <w:bCs/>
          <w:color w:val="303030"/>
          <w:sz w:val="22"/>
          <w:szCs w:val="22"/>
          <w:bdr w:val="none" w:sz="0" w:space="0" w:color="auto" w:frame="1"/>
          <w:lang w:eastAsia="en-GB"/>
        </w:rPr>
        <w:t>Unless otherwise decided, all the Partners hereto shall have the following duties:</w:t>
      </w:r>
    </w:p>
    <w:p w14:paraId="7C9D70C4" w14:textId="77777777" w:rsidR="00A13ABF" w:rsidRPr="00F07E4E" w:rsidRDefault="00A13ABF" w:rsidP="00167BC1">
      <w:pPr>
        <w:numPr>
          <w:ilvl w:val="0"/>
          <w:numId w:val="19"/>
        </w:numPr>
        <w:shd w:val="clear" w:color="auto" w:fill="F7F7F7"/>
        <w:spacing w:before="100" w:beforeAutospacing="1" w:after="100" w:afterAutospacing="1" w:line="360" w:lineRule="auto"/>
        <w:ind w:left="108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Each Partner shall be just and faithful to the other Partners in all transactions relating to the</w:t>
      </w:r>
    </w:p>
    <w:p w14:paraId="3EFC1D31" w14:textId="77777777" w:rsidR="00A13ABF" w:rsidRPr="00F07E4E" w:rsidRDefault="00A13ABF" w:rsidP="00167BC1">
      <w:pPr>
        <w:numPr>
          <w:ilvl w:val="0"/>
          <w:numId w:val="19"/>
        </w:numPr>
        <w:shd w:val="clear" w:color="auto" w:fill="F7F7F7"/>
        <w:spacing w:before="100" w:beforeAutospacing="1" w:after="100" w:afterAutospacing="1" w:line="360" w:lineRule="auto"/>
        <w:ind w:left="108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Each Partner shall render true accounts and full information of all things affecting the LLP to any Partner.</w:t>
      </w:r>
    </w:p>
    <w:p w14:paraId="68F8C2BB" w14:textId="77777777" w:rsidR="00A13ABF" w:rsidRPr="00F07E4E" w:rsidRDefault="00A13ABF" w:rsidP="00167BC1">
      <w:pPr>
        <w:numPr>
          <w:ilvl w:val="0"/>
          <w:numId w:val="19"/>
        </w:numPr>
        <w:shd w:val="clear" w:color="auto" w:fill="F7F7F7"/>
        <w:spacing w:before="100" w:beforeAutospacing="1" w:after="100" w:afterAutospacing="1" w:line="360" w:lineRule="auto"/>
        <w:ind w:left="108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Every Partner shall account to the LLP for any benefit derived by him/her without the consent of the    LLP of any transaction concerning the LLP, or for any use by him/her of the property, name or any business connection of the LLP.</w:t>
      </w:r>
    </w:p>
    <w:p w14:paraId="2A536949" w14:textId="77777777" w:rsidR="00A13ABF" w:rsidRPr="00F07E4E" w:rsidRDefault="00A13ABF" w:rsidP="00167BC1">
      <w:pPr>
        <w:numPr>
          <w:ilvl w:val="0"/>
          <w:numId w:val="19"/>
        </w:numPr>
        <w:shd w:val="clear" w:color="auto" w:fill="F7F7F7"/>
        <w:spacing w:before="100" w:beforeAutospacing="1" w:after="100" w:afterAutospacing="1" w:line="360" w:lineRule="auto"/>
        <w:ind w:left="108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lastRenderedPageBreak/>
        <w:t>Punctually pay and discharge the separate debts and engagement and indemnify the other Partners and the LLP assets against the same and all proceedings, costs, claims and demands in respect thereof.</w:t>
      </w:r>
    </w:p>
    <w:p w14:paraId="5CFAD7D4" w14:textId="77777777" w:rsidR="00A13ABF" w:rsidRPr="00F07E4E" w:rsidRDefault="00A13ABF" w:rsidP="00167BC1">
      <w:pPr>
        <w:numPr>
          <w:ilvl w:val="0"/>
          <w:numId w:val="19"/>
        </w:numPr>
        <w:shd w:val="clear" w:color="auto" w:fill="F7F7F7"/>
        <w:spacing w:before="100" w:beforeAutospacing="1" w:after="100" w:afterAutospacing="1" w:line="360" w:lineRule="auto"/>
        <w:ind w:left="108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Designated Partners are responsible for doing all the acts required to be done in accordance with the provisions of the Limited Liability Partnership </w:t>
      </w:r>
      <w:r w:rsidRPr="00F07E4E">
        <w:rPr>
          <w:rFonts w:ascii="Arial" w:eastAsia="Times New Roman" w:hAnsi="Arial" w:cs="Arial"/>
          <w:b/>
          <w:bCs/>
          <w:color w:val="303030"/>
          <w:sz w:val="22"/>
          <w:szCs w:val="22"/>
          <w:bdr w:val="none" w:sz="0" w:space="0" w:color="auto" w:frame="1"/>
          <w:lang w:eastAsia="en-GB"/>
        </w:rPr>
        <w:t>(LLP) </w:t>
      </w:r>
      <w:r w:rsidRPr="00F07E4E">
        <w:rPr>
          <w:rFonts w:ascii="Arial" w:eastAsia="Times New Roman" w:hAnsi="Arial" w:cs="Arial"/>
          <w:color w:val="303030"/>
          <w:sz w:val="22"/>
          <w:szCs w:val="22"/>
          <w:lang w:eastAsia="en-GB"/>
        </w:rPr>
        <w:t>Act 2008.</w:t>
      </w:r>
    </w:p>
    <w:p w14:paraId="1E36D6B4" w14:textId="0B58393E" w:rsidR="00A13ABF" w:rsidRPr="00CD3EA0" w:rsidRDefault="00A13ABF" w:rsidP="00CD3EA0">
      <w:pPr>
        <w:pStyle w:val="ListParagraph"/>
        <w:numPr>
          <w:ilvl w:val="0"/>
          <w:numId w:val="16"/>
        </w:numPr>
        <w:shd w:val="clear" w:color="auto" w:fill="F7F7F7"/>
        <w:spacing w:before="100" w:beforeAutospacing="1" w:after="100" w:afterAutospacing="1" w:line="360" w:lineRule="auto"/>
        <w:jc w:val="both"/>
        <w:rPr>
          <w:rFonts w:ascii="Arial" w:eastAsia="Times New Roman" w:hAnsi="Arial" w:cs="Arial"/>
          <w:color w:val="303030"/>
          <w:sz w:val="22"/>
          <w:szCs w:val="22"/>
          <w:lang w:eastAsia="en-GB"/>
        </w:rPr>
      </w:pPr>
      <w:r w:rsidRPr="00CD3EA0">
        <w:rPr>
          <w:rFonts w:ascii="Arial" w:eastAsia="Times New Roman" w:hAnsi="Arial" w:cs="Arial"/>
          <w:b/>
          <w:bCs/>
          <w:color w:val="303030"/>
          <w:sz w:val="22"/>
          <w:szCs w:val="22"/>
          <w:u w:val="single"/>
          <w:bdr w:val="none" w:sz="0" w:space="0" w:color="auto" w:frame="1"/>
          <w:lang w:eastAsia="en-GB"/>
        </w:rPr>
        <w:t>Authority of Partners:</w:t>
      </w:r>
    </w:p>
    <w:p w14:paraId="38D78671" w14:textId="77777777" w:rsidR="00A13ABF" w:rsidRPr="00F07E4E" w:rsidRDefault="00A13ABF" w:rsidP="00167BC1">
      <w:pPr>
        <w:numPr>
          <w:ilvl w:val="0"/>
          <w:numId w:val="21"/>
        </w:numPr>
        <w:shd w:val="clear" w:color="auto" w:fill="F7F7F7"/>
        <w:tabs>
          <w:tab w:val="clear" w:pos="720"/>
          <w:tab w:val="num" w:pos="810"/>
        </w:tabs>
        <w:spacing w:before="100" w:beforeAutospacing="1" w:after="100" w:afterAutospacing="1" w:line="360" w:lineRule="auto"/>
        <w:ind w:left="108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A Partner may lend money and transact other business with LLP and has the same rights and obligations with respect to loan or other transaction as a person who is not a Partner.</w:t>
      </w:r>
    </w:p>
    <w:p w14:paraId="3F4D68BB" w14:textId="61D126C5" w:rsidR="00A13ABF" w:rsidRPr="00CD3EA0" w:rsidRDefault="00A13ABF" w:rsidP="00CD3EA0">
      <w:pPr>
        <w:pStyle w:val="ListParagraph"/>
        <w:numPr>
          <w:ilvl w:val="0"/>
          <w:numId w:val="16"/>
        </w:numPr>
        <w:shd w:val="clear" w:color="auto" w:fill="F7F7F7"/>
        <w:tabs>
          <w:tab w:val="left" w:pos="1080"/>
        </w:tabs>
        <w:spacing w:before="100" w:beforeAutospacing="1" w:after="100" w:afterAutospacing="1" w:line="360" w:lineRule="auto"/>
        <w:jc w:val="both"/>
        <w:rPr>
          <w:rFonts w:ascii="Arial" w:eastAsia="Times New Roman" w:hAnsi="Arial" w:cs="Arial"/>
          <w:color w:val="303030"/>
          <w:sz w:val="22"/>
          <w:szCs w:val="22"/>
          <w:lang w:eastAsia="en-GB"/>
        </w:rPr>
      </w:pPr>
      <w:r w:rsidRPr="00CD3EA0">
        <w:rPr>
          <w:rFonts w:ascii="Arial" w:eastAsia="Times New Roman" w:hAnsi="Arial" w:cs="Arial"/>
          <w:b/>
          <w:bCs/>
          <w:color w:val="303030"/>
          <w:sz w:val="22"/>
          <w:szCs w:val="22"/>
          <w:u w:val="single"/>
          <w:bdr w:val="none" w:sz="0" w:space="0" w:color="auto" w:frame="1"/>
          <w:lang w:eastAsia="en-GB"/>
        </w:rPr>
        <w:t>Mutual Rights &amp; Duties of Partners:</w:t>
      </w:r>
    </w:p>
    <w:p w14:paraId="17B792F2" w14:textId="77777777" w:rsidR="00A13ABF" w:rsidRPr="00F07E4E" w:rsidRDefault="00A13ABF" w:rsidP="00167BC1">
      <w:pPr>
        <w:numPr>
          <w:ilvl w:val="0"/>
          <w:numId w:val="23"/>
        </w:numPr>
        <w:shd w:val="clear" w:color="auto" w:fill="F7F7F7"/>
        <w:spacing w:before="100" w:beforeAutospacing="1" w:after="100" w:afterAutospacing="1" w:line="360" w:lineRule="auto"/>
        <w:ind w:left="108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Mutual Rights and Duties of the Partners shall be governed by the LLP agreement.</w:t>
      </w:r>
    </w:p>
    <w:p w14:paraId="788D0C8D" w14:textId="77777777" w:rsidR="00A13ABF" w:rsidRPr="00F07E4E" w:rsidRDefault="00A13ABF" w:rsidP="00167BC1">
      <w:pPr>
        <w:numPr>
          <w:ilvl w:val="0"/>
          <w:numId w:val="23"/>
        </w:numPr>
        <w:shd w:val="clear" w:color="auto" w:fill="F7F7F7"/>
        <w:spacing w:before="100" w:beforeAutospacing="1" w:after="100" w:afterAutospacing="1" w:line="360" w:lineRule="auto"/>
        <w:ind w:left="108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Changes in the LLP Agreement from time to time, if any, must be filed with the Registrar of LLP.</w:t>
      </w:r>
    </w:p>
    <w:p w14:paraId="562777BB" w14:textId="77777777" w:rsidR="00A13ABF" w:rsidRPr="00F07E4E" w:rsidRDefault="00A13ABF" w:rsidP="00167BC1">
      <w:pPr>
        <w:numPr>
          <w:ilvl w:val="0"/>
          <w:numId w:val="23"/>
        </w:numPr>
        <w:shd w:val="clear" w:color="auto" w:fill="F7F7F7"/>
        <w:spacing w:before="100" w:beforeAutospacing="1" w:after="100" w:afterAutospacing="1" w:line="360" w:lineRule="auto"/>
        <w:ind w:left="108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Agreement in writing made before incorporation of LLP may be binding, if ratified by all the Partners after incorporation.</w:t>
      </w:r>
    </w:p>
    <w:p w14:paraId="43291A2C" w14:textId="77777777" w:rsidR="00A13ABF" w:rsidRPr="00F07E4E" w:rsidRDefault="00A13ABF" w:rsidP="00167BC1">
      <w:pPr>
        <w:numPr>
          <w:ilvl w:val="0"/>
          <w:numId w:val="23"/>
        </w:numPr>
        <w:shd w:val="clear" w:color="auto" w:fill="F7F7F7"/>
        <w:spacing w:before="100" w:beforeAutospacing="1" w:after="100" w:afterAutospacing="1" w:line="360" w:lineRule="auto"/>
        <w:ind w:left="108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Person may cease to be a Partner in accordance with the LLP agreement, and he/she shall give 90 days prior notice to the LLP.</w:t>
      </w:r>
    </w:p>
    <w:p w14:paraId="1ADDF0A4" w14:textId="77777777" w:rsidR="00A13ABF" w:rsidRPr="00F07E4E" w:rsidRDefault="00A13ABF" w:rsidP="00167BC1">
      <w:pPr>
        <w:numPr>
          <w:ilvl w:val="0"/>
          <w:numId w:val="23"/>
        </w:numPr>
        <w:shd w:val="clear" w:color="auto" w:fill="F7F7F7"/>
        <w:spacing w:before="100" w:beforeAutospacing="1" w:after="100" w:afterAutospacing="1" w:line="360" w:lineRule="auto"/>
        <w:ind w:left="108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Retiring Partner shall not have any right to interfere in future working of the LLP.</w:t>
      </w:r>
    </w:p>
    <w:p w14:paraId="4F657135" w14:textId="77777777" w:rsidR="00A13ABF" w:rsidRPr="00F07E4E" w:rsidRDefault="00A13ABF" w:rsidP="00167BC1">
      <w:pPr>
        <w:numPr>
          <w:ilvl w:val="0"/>
          <w:numId w:val="23"/>
        </w:numPr>
        <w:shd w:val="clear" w:color="auto" w:fill="F7F7F7"/>
        <w:spacing w:before="100" w:beforeAutospacing="1" w:after="100" w:afterAutospacing="1" w:line="360" w:lineRule="auto"/>
        <w:ind w:left="108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Partner shall intimate to the LLP any change in his/her name, address or other details.</w:t>
      </w:r>
    </w:p>
    <w:p w14:paraId="01B4EFD9" w14:textId="55C010BC" w:rsidR="00A13ABF" w:rsidRPr="00CD3EA0" w:rsidRDefault="00A13ABF" w:rsidP="00CD3EA0">
      <w:pPr>
        <w:pStyle w:val="ListParagraph"/>
        <w:numPr>
          <w:ilvl w:val="0"/>
          <w:numId w:val="16"/>
        </w:numPr>
        <w:shd w:val="clear" w:color="auto" w:fill="F7F7F7"/>
        <w:tabs>
          <w:tab w:val="num" w:pos="1080"/>
        </w:tabs>
        <w:spacing w:before="100" w:beforeAutospacing="1" w:after="100" w:afterAutospacing="1" w:line="360" w:lineRule="auto"/>
        <w:jc w:val="both"/>
        <w:rPr>
          <w:rFonts w:ascii="Arial" w:eastAsia="Times New Roman" w:hAnsi="Arial" w:cs="Arial"/>
          <w:color w:val="303030"/>
          <w:sz w:val="22"/>
          <w:szCs w:val="22"/>
          <w:lang w:eastAsia="en-GB"/>
        </w:rPr>
      </w:pPr>
      <w:r w:rsidRPr="00CD3EA0">
        <w:rPr>
          <w:rFonts w:ascii="Arial" w:eastAsia="Times New Roman" w:hAnsi="Arial" w:cs="Arial"/>
          <w:b/>
          <w:bCs/>
          <w:color w:val="303030"/>
          <w:sz w:val="22"/>
          <w:szCs w:val="22"/>
          <w:u w:val="single"/>
          <w:bdr w:val="none" w:sz="0" w:space="0" w:color="auto" w:frame="1"/>
          <w:lang w:eastAsia="en-GB"/>
        </w:rPr>
        <w:t>Mutual Rights &amp; Duties of LLP and Partners:</w:t>
      </w:r>
    </w:p>
    <w:p w14:paraId="15621966" w14:textId="77777777" w:rsidR="00A13ABF" w:rsidRPr="00F07E4E" w:rsidRDefault="00A13ABF" w:rsidP="00167BC1">
      <w:pPr>
        <w:numPr>
          <w:ilvl w:val="0"/>
          <w:numId w:val="23"/>
        </w:numPr>
        <w:shd w:val="clear" w:color="auto" w:fill="F7F7F7"/>
        <w:spacing w:before="100" w:beforeAutospacing="1" w:after="100" w:afterAutospacing="1" w:line="360" w:lineRule="auto"/>
        <w:ind w:left="108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All Partners will be agents of LLP but not that of other Partners.</w:t>
      </w:r>
    </w:p>
    <w:p w14:paraId="6F750F0F" w14:textId="77777777" w:rsidR="00A13ABF" w:rsidRPr="00F07E4E" w:rsidRDefault="00A13ABF" w:rsidP="00167BC1">
      <w:pPr>
        <w:numPr>
          <w:ilvl w:val="0"/>
          <w:numId w:val="23"/>
        </w:numPr>
        <w:shd w:val="clear" w:color="auto" w:fill="F7F7F7"/>
        <w:spacing w:before="100" w:beforeAutospacing="1" w:after="100" w:afterAutospacing="1" w:line="360" w:lineRule="auto"/>
        <w:ind w:left="108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LLP or other Partners have no liability if a Partner does anything:</w:t>
      </w:r>
    </w:p>
    <w:p w14:paraId="78CF9B58" w14:textId="196AC559" w:rsidR="00A13ABF" w:rsidRPr="00F6619D" w:rsidRDefault="00A13ABF" w:rsidP="00F6619D">
      <w:pPr>
        <w:shd w:val="clear" w:color="auto" w:fill="F7F7F7"/>
        <w:spacing w:before="100" w:beforeAutospacing="1" w:after="100" w:afterAutospacing="1" w:line="360" w:lineRule="auto"/>
        <w:ind w:left="360"/>
        <w:jc w:val="both"/>
        <w:rPr>
          <w:rFonts w:ascii="Arial" w:eastAsia="Times New Roman" w:hAnsi="Arial" w:cs="Arial"/>
          <w:color w:val="303030"/>
          <w:sz w:val="22"/>
          <w:szCs w:val="22"/>
          <w:lang w:eastAsia="en-GB"/>
        </w:rPr>
      </w:pPr>
      <w:r w:rsidRPr="00F6619D">
        <w:rPr>
          <w:rFonts w:ascii="Arial" w:eastAsia="Times New Roman" w:hAnsi="Arial" w:cs="Arial"/>
          <w:color w:val="303030"/>
          <w:sz w:val="22"/>
          <w:szCs w:val="22"/>
          <w:lang w:eastAsia="en-GB"/>
        </w:rPr>
        <w:t>For which he has no authority.</w:t>
      </w:r>
    </w:p>
    <w:p w14:paraId="4F878A8F" w14:textId="77777777" w:rsidR="00A13ABF" w:rsidRPr="00F07E4E" w:rsidRDefault="00A13ABF" w:rsidP="00F6619D">
      <w:pPr>
        <w:shd w:val="clear" w:color="auto" w:fill="F7F7F7"/>
        <w:spacing w:before="100" w:beforeAutospacing="1" w:after="100" w:afterAutospacing="1" w:line="360" w:lineRule="auto"/>
        <w:ind w:left="36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The person who is dealing with the Partner knows or has reason to believe that the Partner has no authority.</w:t>
      </w:r>
    </w:p>
    <w:p w14:paraId="1DDB7913" w14:textId="77777777" w:rsidR="00A13ABF" w:rsidRPr="00F07E4E" w:rsidRDefault="00A13ABF" w:rsidP="00167BC1">
      <w:pPr>
        <w:numPr>
          <w:ilvl w:val="0"/>
          <w:numId w:val="25"/>
        </w:numPr>
        <w:shd w:val="clear" w:color="auto" w:fill="F7F7F7"/>
        <w:spacing w:before="100" w:beforeAutospacing="1" w:after="100" w:afterAutospacing="1" w:line="360" w:lineRule="auto"/>
        <w:ind w:left="108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LLP shall not be liable to any person, if a Partner does something which is wrongful by exceeding his/her authority and the said Partner shall be personally liable.</w:t>
      </w:r>
    </w:p>
    <w:p w14:paraId="07C0A1AD" w14:textId="77777777" w:rsidR="00A13ABF" w:rsidRPr="00F07E4E" w:rsidRDefault="00A13ABF" w:rsidP="00167BC1">
      <w:pPr>
        <w:numPr>
          <w:ilvl w:val="0"/>
          <w:numId w:val="25"/>
        </w:numPr>
        <w:shd w:val="clear" w:color="auto" w:fill="F7F7F7"/>
        <w:spacing w:before="100" w:beforeAutospacing="1" w:after="100" w:afterAutospacing="1" w:line="360" w:lineRule="auto"/>
        <w:ind w:left="108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Obligation of </w:t>
      </w:r>
      <w:r w:rsidRPr="00F07E4E">
        <w:rPr>
          <w:rFonts w:ascii="Arial" w:eastAsia="Times New Roman" w:hAnsi="Arial" w:cs="Arial"/>
          <w:b/>
          <w:bCs/>
          <w:color w:val="303030"/>
          <w:sz w:val="22"/>
          <w:szCs w:val="22"/>
          <w:bdr w:val="none" w:sz="0" w:space="0" w:color="auto" w:frame="1"/>
          <w:lang w:eastAsia="en-GB"/>
        </w:rPr>
        <w:t>LLP </w:t>
      </w:r>
      <w:r w:rsidRPr="00F07E4E">
        <w:rPr>
          <w:rFonts w:ascii="Arial" w:eastAsia="Times New Roman" w:hAnsi="Arial" w:cs="Arial"/>
          <w:color w:val="303030"/>
          <w:sz w:val="22"/>
          <w:szCs w:val="22"/>
          <w:lang w:eastAsia="en-GB"/>
        </w:rPr>
        <w:t>arising out of contract or otherwise shall solely be that of LLP and not that of</w:t>
      </w:r>
    </w:p>
    <w:p w14:paraId="0407202D" w14:textId="77777777" w:rsidR="00A13ABF" w:rsidRPr="00F07E4E" w:rsidRDefault="00A13ABF" w:rsidP="00167BC1">
      <w:pPr>
        <w:numPr>
          <w:ilvl w:val="0"/>
          <w:numId w:val="25"/>
        </w:numPr>
        <w:shd w:val="clear" w:color="auto" w:fill="F7F7F7"/>
        <w:spacing w:before="100" w:beforeAutospacing="1" w:after="100" w:afterAutospacing="1" w:line="360" w:lineRule="auto"/>
        <w:ind w:left="108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lastRenderedPageBreak/>
        <w:t>No Partner shall be liable directly or indirectly for any wrongful act, deed or omission done by other Partner/s.</w:t>
      </w:r>
    </w:p>
    <w:p w14:paraId="1E7191E4" w14:textId="2B9F49A3" w:rsidR="00A13ABF" w:rsidRPr="00CD3EA0" w:rsidRDefault="00A13ABF" w:rsidP="00CD3EA0">
      <w:pPr>
        <w:pStyle w:val="ListParagraph"/>
        <w:numPr>
          <w:ilvl w:val="0"/>
          <w:numId w:val="16"/>
        </w:numPr>
        <w:shd w:val="clear" w:color="auto" w:fill="F7F7F7"/>
        <w:spacing w:before="100" w:beforeAutospacing="1" w:after="100" w:afterAutospacing="1" w:line="360" w:lineRule="auto"/>
        <w:jc w:val="both"/>
        <w:rPr>
          <w:rFonts w:ascii="Arial" w:eastAsia="Times New Roman" w:hAnsi="Arial" w:cs="Arial"/>
          <w:color w:val="303030"/>
          <w:sz w:val="22"/>
          <w:szCs w:val="22"/>
          <w:lang w:eastAsia="en-GB"/>
        </w:rPr>
      </w:pPr>
      <w:r w:rsidRPr="00CD3EA0">
        <w:rPr>
          <w:rFonts w:ascii="Arial" w:eastAsia="Times New Roman" w:hAnsi="Arial" w:cs="Arial"/>
          <w:b/>
          <w:bCs/>
          <w:color w:val="303030"/>
          <w:sz w:val="22"/>
          <w:szCs w:val="22"/>
          <w:u w:val="single"/>
          <w:bdr w:val="none" w:sz="0" w:space="0" w:color="auto" w:frame="1"/>
          <w:lang w:eastAsia="en-GB"/>
        </w:rPr>
        <w:t>Restrictions on Partners’ Authority:</w:t>
      </w:r>
      <w:r w:rsidRPr="00CD3EA0">
        <w:rPr>
          <w:rFonts w:ascii="Arial" w:eastAsia="Times New Roman" w:hAnsi="Arial" w:cs="Arial"/>
          <w:b/>
          <w:bCs/>
          <w:color w:val="303030"/>
          <w:sz w:val="22"/>
          <w:szCs w:val="22"/>
          <w:bdr w:val="none" w:sz="0" w:space="0" w:color="auto" w:frame="1"/>
          <w:lang w:eastAsia="en-GB"/>
        </w:rPr>
        <w:t> </w:t>
      </w:r>
    </w:p>
    <w:p w14:paraId="05F68DEE" w14:textId="77777777" w:rsidR="00A13ABF" w:rsidRPr="00F07E4E" w:rsidRDefault="00A13ABF" w:rsidP="00167BC1">
      <w:pPr>
        <w:shd w:val="clear" w:color="auto" w:fill="F7F7F7"/>
        <w:spacing w:before="100" w:beforeAutospacing="1" w:after="100" w:afterAutospacing="1" w:line="360" w:lineRule="auto"/>
        <w:jc w:val="both"/>
        <w:rPr>
          <w:rFonts w:ascii="Arial" w:eastAsia="Times New Roman" w:hAnsi="Arial" w:cs="Arial"/>
          <w:color w:val="303030"/>
          <w:sz w:val="22"/>
          <w:szCs w:val="22"/>
          <w:lang w:eastAsia="en-GB"/>
        </w:rPr>
      </w:pPr>
      <w:r w:rsidRPr="00F07E4E">
        <w:rPr>
          <w:rFonts w:ascii="Arial" w:eastAsia="Times New Roman" w:hAnsi="Arial" w:cs="Arial"/>
          <w:b/>
          <w:bCs/>
          <w:color w:val="303030"/>
          <w:sz w:val="22"/>
          <w:szCs w:val="22"/>
          <w:bdr w:val="none" w:sz="0" w:space="0" w:color="auto" w:frame="1"/>
          <w:lang w:eastAsia="en-GB"/>
        </w:rPr>
        <w:t>Unless otherwise decided, no Partner shall</w:t>
      </w:r>
      <w:r w:rsidRPr="00F07E4E">
        <w:rPr>
          <w:rFonts w:ascii="Arial" w:eastAsia="Times New Roman" w:hAnsi="Arial" w:cs="Arial"/>
          <w:color w:val="303030"/>
          <w:sz w:val="22"/>
          <w:szCs w:val="22"/>
          <w:lang w:eastAsia="en-GB"/>
        </w:rPr>
        <w:t>:</w:t>
      </w:r>
    </w:p>
    <w:p w14:paraId="5EAF9C7B" w14:textId="77777777" w:rsidR="00A13ABF" w:rsidRPr="00F07E4E" w:rsidRDefault="00A13ABF" w:rsidP="00167BC1">
      <w:pPr>
        <w:numPr>
          <w:ilvl w:val="0"/>
          <w:numId w:val="27"/>
        </w:numPr>
        <w:shd w:val="clear" w:color="auto" w:fill="F7F7F7"/>
        <w:tabs>
          <w:tab w:val="clear" w:pos="720"/>
          <w:tab w:val="num" w:pos="810"/>
        </w:tabs>
        <w:spacing w:before="100" w:beforeAutospacing="1" w:after="100" w:afterAutospacing="1" w:line="360" w:lineRule="auto"/>
        <w:ind w:left="108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Without the written consent of majority of Partners, holding Capital of 51% of the total Capital of the LLP, transfer or assign his/her interest or capital contribution in the LLP to any third party other than the existing Partners.</w:t>
      </w:r>
    </w:p>
    <w:p w14:paraId="1212FD4B" w14:textId="15E78429" w:rsidR="00A13ABF" w:rsidRPr="00CD3EA0" w:rsidRDefault="00A13ABF" w:rsidP="00F6619D">
      <w:pPr>
        <w:pStyle w:val="ListParagraph"/>
        <w:numPr>
          <w:ilvl w:val="0"/>
          <w:numId w:val="16"/>
        </w:numPr>
        <w:shd w:val="clear" w:color="auto" w:fill="F7F7F7"/>
        <w:tabs>
          <w:tab w:val="clear" w:pos="720"/>
          <w:tab w:val="num" w:pos="630"/>
        </w:tabs>
        <w:spacing w:before="100" w:beforeAutospacing="1" w:after="100" w:afterAutospacing="1" w:line="360" w:lineRule="auto"/>
        <w:ind w:left="810" w:hanging="450"/>
        <w:jc w:val="both"/>
        <w:rPr>
          <w:rFonts w:ascii="Arial" w:eastAsia="Times New Roman" w:hAnsi="Arial" w:cs="Arial"/>
          <w:color w:val="303030"/>
          <w:sz w:val="22"/>
          <w:szCs w:val="22"/>
          <w:lang w:eastAsia="en-GB"/>
        </w:rPr>
      </w:pPr>
      <w:r w:rsidRPr="00CD3EA0">
        <w:rPr>
          <w:rFonts w:ascii="Arial" w:eastAsia="Times New Roman" w:hAnsi="Arial" w:cs="Arial"/>
          <w:b/>
          <w:bCs/>
          <w:color w:val="303030"/>
          <w:sz w:val="22"/>
          <w:szCs w:val="22"/>
          <w:u w:val="single"/>
          <w:bdr w:val="none" w:sz="0" w:space="0" w:color="auto" w:frame="1"/>
          <w:lang w:eastAsia="en-GB"/>
        </w:rPr>
        <w:t>Management &amp; Administration:</w:t>
      </w:r>
    </w:p>
    <w:p w14:paraId="7D8BDB38" w14:textId="77777777" w:rsidR="00A13ABF" w:rsidRPr="00F07E4E" w:rsidRDefault="00A13ABF" w:rsidP="00F6619D">
      <w:pPr>
        <w:numPr>
          <w:ilvl w:val="0"/>
          <w:numId w:val="16"/>
        </w:numPr>
        <w:shd w:val="clear" w:color="auto" w:fill="F7F7F7"/>
        <w:spacing w:before="100" w:beforeAutospacing="1" w:after="100" w:afterAutospacing="1" w:line="360" w:lineRule="auto"/>
        <w:jc w:val="both"/>
        <w:rPr>
          <w:rFonts w:ascii="Arial" w:eastAsia="Times New Roman" w:hAnsi="Arial" w:cs="Arial"/>
          <w:color w:val="303030"/>
          <w:sz w:val="22"/>
          <w:szCs w:val="22"/>
          <w:lang w:eastAsia="en-GB"/>
        </w:rPr>
      </w:pPr>
      <w:r w:rsidRPr="00F07E4E">
        <w:rPr>
          <w:rFonts w:ascii="Arial" w:eastAsia="Times New Roman" w:hAnsi="Arial" w:cs="Arial"/>
          <w:b/>
          <w:bCs/>
          <w:color w:val="303030"/>
          <w:sz w:val="22"/>
          <w:szCs w:val="22"/>
          <w:u w:val="single"/>
          <w:bdr w:val="none" w:sz="0" w:space="0" w:color="auto" w:frame="1"/>
          <w:lang w:eastAsia="en-GB"/>
        </w:rPr>
        <w:t>Acts, matters or things to be done with the requisite number or percentage of Partners:</w:t>
      </w:r>
    </w:p>
    <w:p w14:paraId="7965DD4A" w14:textId="77777777" w:rsidR="00A13ABF" w:rsidRPr="00F07E4E" w:rsidRDefault="00A13ABF" w:rsidP="00167BC1">
      <w:pPr>
        <w:numPr>
          <w:ilvl w:val="0"/>
          <w:numId w:val="29"/>
        </w:numPr>
        <w:shd w:val="clear" w:color="auto" w:fill="F7F7F7"/>
        <w:spacing w:before="100" w:beforeAutospacing="1" w:after="100" w:afterAutospacing="1" w:line="360" w:lineRule="auto"/>
        <w:ind w:left="108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The </w:t>
      </w:r>
      <w:r w:rsidRPr="00F07E4E">
        <w:rPr>
          <w:rFonts w:ascii="Arial" w:eastAsia="Times New Roman" w:hAnsi="Arial" w:cs="Arial"/>
          <w:b/>
          <w:bCs/>
          <w:color w:val="303030"/>
          <w:sz w:val="22"/>
          <w:szCs w:val="22"/>
          <w:bdr w:val="none" w:sz="0" w:space="0" w:color="auto" w:frame="1"/>
          <w:lang w:eastAsia="en-GB"/>
        </w:rPr>
        <w:t>LLP, </w:t>
      </w:r>
      <w:r w:rsidRPr="00F07E4E">
        <w:rPr>
          <w:rFonts w:ascii="Arial" w:eastAsia="Times New Roman" w:hAnsi="Arial" w:cs="Arial"/>
          <w:color w:val="303030"/>
          <w:sz w:val="22"/>
          <w:szCs w:val="22"/>
          <w:lang w:eastAsia="en-GB"/>
        </w:rPr>
        <w:t>may, in addition to the registered office address, declare any other address as its Address for service of documents, under sub-section (2) of section 13. The consent of all the Partners of the LLP shall be required for such declaration.</w:t>
      </w:r>
    </w:p>
    <w:p w14:paraId="53E75A17" w14:textId="62F515B8" w:rsidR="00A13ABF" w:rsidRPr="00CD3EA0" w:rsidRDefault="00A13ABF" w:rsidP="00F6619D">
      <w:pPr>
        <w:pStyle w:val="ListParagraph"/>
        <w:numPr>
          <w:ilvl w:val="0"/>
          <w:numId w:val="16"/>
        </w:numPr>
        <w:shd w:val="clear" w:color="auto" w:fill="F7F7F7"/>
        <w:spacing w:before="100" w:beforeAutospacing="1" w:after="100" w:afterAutospacing="1" w:line="360" w:lineRule="auto"/>
        <w:jc w:val="both"/>
        <w:rPr>
          <w:rFonts w:ascii="Arial" w:eastAsia="Times New Roman" w:hAnsi="Arial" w:cs="Arial"/>
          <w:color w:val="303030"/>
          <w:sz w:val="22"/>
          <w:szCs w:val="22"/>
          <w:lang w:eastAsia="en-GB"/>
        </w:rPr>
      </w:pPr>
      <w:r w:rsidRPr="00CD3EA0">
        <w:rPr>
          <w:rFonts w:ascii="Arial" w:eastAsia="Times New Roman" w:hAnsi="Arial" w:cs="Arial"/>
          <w:b/>
          <w:bCs/>
          <w:color w:val="303030"/>
          <w:sz w:val="22"/>
          <w:szCs w:val="22"/>
          <w:u w:val="single"/>
          <w:bdr w:val="none" w:sz="0" w:space="0" w:color="auto" w:frame="1"/>
          <w:lang w:eastAsia="en-GB"/>
        </w:rPr>
        <w:t>Manner of Obtaining Consent:</w:t>
      </w:r>
    </w:p>
    <w:p w14:paraId="6D780815" w14:textId="77777777" w:rsidR="00A13ABF" w:rsidRPr="00F07E4E" w:rsidRDefault="00A13ABF" w:rsidP="00167BC1">
      <w:pPr>
        <w:numPr>
          <w:ilvl w:val="0"/>
          <w:numId w:val="31"/>
        </w:numPr>
        <w:shd w:val="clear" w:color="auto" w:fill="F7F7F7"/>
        <w:spacing w:before="100" w:beforeAutospacing="1" w:after="100" w:afterAutospacing="1" w:line="360" w:lineRule="auto"/>
        <w:ind w:left="108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By Resolution passed in the meeting of the Partners and signed by majority of the Partners.</w:t>
      </w:r>
    </w:p>
    <w:p w14:paraId="30DB04C4" w14:textId="04E8617D" w:rsidR="00A13ABF" w:rsidRPr="00F6619D" w:rsidRDefault="00A13ABF" w:rsidP="00F6619D">
      <w:pPr>
        <w:pStyle w:val="ListParagraph"/>
        <w:numPr>
          <w:ilvl w:val="0"/>
          <w:numId w:val="16"/>
        </w:numPr>
        <w:shd w:val="clear" w:color="auto" w:fill="F7F7F7"/>
        <w:spacing w:before="100" w:beforeAutospacing="1" w:after="100" w:afterAutospacing="1" w:line="360" w:lineRule="auto"/>
        <w:jc w:val="both"/>
        <w:rPr>
          <w:rFonts w:ascii="Arial" w:eastAsia="Times New Roman" w:hAnsi="Arial" w:cs="Arial"/>
          <w:color w:val="303030"/>
          <w:sz w:val="22"/>
          <w:szCs w:val="22"/>
          <w:lang w:eastAsia="en-GB"/>
        </w:rPr>
      </w:pPr>
      <w:r w:rsidRPr="00F6619D">
        <w:rPr>
          <w:rFonts w:ascii="Arial" w:eastAsia="Times New Roman" w:hAnsi="Arial" w:cs="Arial"/>
          <w:b/>
          <w:bCs/>
          <w:color w:val="303030"/>
          <w:sz w:val="22"/>
          <w:szCs w:val="22"/>
          <w:u w:val="single"/>
          <w:bdr w:val="none" w:sz="0" w:space="0" w:color="auto" w:frame="1"/>
          <w:lang w:eastAsia="en-GB"/>
        </w:rPr>
        <w:t>Procedure for calling, holding and conducting meetings:</w:t>
      </w:r>
    </w:p>
    <w:p w14:paraId="5D52A5D9" w14:textId="0240B114" w:rsidR="00A13ABF" w:rsidRPr="00F07E4E" w:rsidRDefault="00A13ABF" w:rsidP="00167BC1">
      <w:pPr>
        <w:numPr>
          <w:ilvl w:val="0"/>
          <w:numId w:val="31"/>
        </w:numPr>
        <w:shd w:val="clear" w:color="auto" w:fill="F7F7F7"/>
        <w:spacing w:before="100" w:beforeAutospacing="1" w:after="100" w:afterAutospacing="1" w:line="360" w:lineRule="auto"/>
        <w:ind w:left="108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The meeting of Partners may be called by giving 2 days’ notice. In case if any urgent meeting is called the notice requirement is to be ratified by all the Partners.</w:t>
      </w:r>
    </w:p>
    <w:p w14:paraId="46B15D15" w14:textId="77777777" w:rsidR="00A13ABF" w:rsidRPr="00F07E4E" w:rsidRDefault="00A13ABF" w:rsidP="00167BC1">
      <w:pPr>
        <w:numPr>
          <w:ilvl w:val="0"/>
          <w:numId w:val="31"/>
        </w:numPr>
        <w:shd w:val="clear" w:color="auto" w:fill="F7F7F7"/>
        <w:spacing w:before="100" w:beforeAutospacing="1" w:after="100" w:afterAutospacing="1" w:line="360" w:lineRule="auto"/>
        <w:ind w:left="108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The meeting of the Partners may be called by sending 2 days prior notice to all the Partners at their residential address or by email or by fax or in case of urgent meeting the same can be called by telephonic conversation but the notice requirement is to be ratified by all the Partners subsequently.</w:t>
      </w:r>
    </w:p>
    <w:p w14:paraId="1D4CD402" w14:textId="77777777" w:rsidR="00A13ABF" w:rsidRPr="00F07E4E" w:rsidRDefault="00A13ABF" w:rsidP="00167BC1">
      <w:pPr>
        <w:numPr>
          <w:ilvl w:val="0"/>
          <w:numId w:val="31"/>
        </w:numPr>
        <w:shd w:val="clear" w:color="auto" w:fill="F7F7F7"/>
        <w:spacing w:before="100" w:beforeAutospacing="1" w:after="100" w:afterAutospacing="1" w:line="360" w:lineRule="auto"/>
        <w:ind w:left="108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The matter discussed in the LLP meeting shall be decided by a resolution passed by a majority (51% or more share in Capital of LLP) in votes of the Partners, and for this purpose, each Partner shall have voting rights equal to his/her Capital Contribution ratio.</w:t>
      </w:r>
    </w:p>
    <w:p w14:paraId="276E215A" w14:textId="77777777" w:rsidR="00A13ABF" w:rsidRPr="00F07E4E" w:rsidRDefault="00A13ABF" w:rsidP="00167BC1">
      <w:pPr>
        <w:numPr>
          <w:ilvl w:val="0"/>
          <w:numId w:val="31"/>
        </w:numPr>
        <w:shd w:val="clear" w:color="auto" w:fill="F7F7F7"/>
        <w:spacing w:before="100" w:beforeAutospacing="1" w:after="100" w:afterAutospacing="1" w:line="360" w:lineRule="auto"/>
        <w:ind w:left="108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The meeting of Partners shall ordinarily be held at the registered office of the LLP or at any other place as per the convenience of special majority of Partners.</w:t>
      </w:r>
    </w:p>
    <w:p w14:paraId="47023E41" w14:textId="77777777" w:rsidR="00A13ABF" w:rsidRPr="00F07E4E" w:rsidRDefault="00A13ABF" w:rsidP="00167BC1">
      <w:pPr>
        <w:numPr>
          <w:ilvl w:val="0"/>
          <w:numId w:val="31"/>
        </w:numPr>
        <w:shd w:val="clear" w:color="auto" w:fill="F7F7F7"/>
        <w:spacing w:before="100" w:beforeAutospacing="1" w:after="100" w:afterAutospacing="1" w:line="360" w:lineRule="auto"/>
        <w:ind w:left="108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lastRenderedPageBreak/>
        <w:t>Subject to and so far as it is permitted by the Law, any meeting of the Partners can be held by participation of the Partners through tele-conferencing, video conferencing where the Partners are at different places, provided that each Partner who participates is able:</w:t>
      </w:r>
    </w:p>
    <w:p w14:paraId="3C1B252C" w14:textId="77777777" w:rsidR="00A13ABF" w:rsidRPr="00F07E4E" w:rsidRDefault="00A13ABF" w:rsidP="00167BC1">
      <w:pPr>
        <w:numPr>
          <w:ilvl w:val="0"/>
          <w:numId w:val="31"/>
        </w:numPr>
        <w:shd w:val="clear" w:color="auto" w:fill="F7F7F7"/>
        <w:spacing w:before="100" w:beforeAutospacing="1" w:after="100" w:afterAutospacing="1" w:line="360" w:lineRule="auto"/>
        <w:ind w:left="108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To hear each of the other participating Partners or members addressing the meeting; and</w:t>
      </w:r>
    </w:p>
    <w:p w14:paraId="786DCF7D" w14:textId="77777777" w:rsidR="00A13ABF" w:rsidRPr="00F07E4E" w:rsidRDefault="00A13ABF" w:rsidP="00167BC1">
      <w:pPr>
        <w:numPr>
          <w:ilvl w:val="0"/>
          <w:numId w:val="31"/>
        </w:numPr>
        <w:shd w:val="clear" w:color="auto" w:fill="F7F7F7"/>
        <w:spacing w:before="100" w:beforeAutospacing="1" w:after="100" w:afterAutospacing="1" w:line="360" w:lineRule="auto"/>
        <w:ind w:left="108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If he/she so wishes, to address all the other members or Partners simultaneously, whether directly, by conference telephone, videophone or by any other form of communications equipment (whether in use when this Agreement is executed or developed subsequently) or by a combination of those methods;</w:t>
      </w:r>
    </w:p>
    <w:p w14:paraId="27BDEBB1" w14:textId="77777777" w:rsidR="00A13ABF" w:rsidRPr="00F07E4E" w:rsidRDefault="00A13ABF" w:rsidP="00167BC1">
      <w:pPr>
        <w:numPr>
          <w:ilvl w:val="0"/>
          <w:numId w:val="31"/>
        </w:numPr>
        <w:shd w:val="clear" w:color="auto" w:fill="F7F7F7"/>
        <w:spacing w:before="100" w:beforeAutospacing="1" w:after="100" w:afterAutospacing="1" w:line="360" w:lineRule="auto"/>
        <w:ind w:left="108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A meeting held in this way shall be deemed to be taken place where the largest group of participating Members or Partners is assembled or, if no such group is readily identifiable, at the place from where the Chairman of the meeting participates.</w:t>
      </w:r>
    </w:p>
    <w:p w14:paraId="3C07B3C0" w14:textId="77777777" w:rsidR="00A13ABF" w:rsidRPr="00F07E4E" w:rsidRDefault="00A13ABF" w:rsidP="00167BC1">
      <w:pPr>
        <w:numPr>
          <w:ilvl w:val="0"/>
          <w:numId w:val="31"/>
        </w:numPr>
        <w:shd w:val="clear" w:color="auto" w:fill="F7F7F7"/>
        <w:spacing w:before="100" w:beforeAutospacing="1" w:after="100" w:afterAutospacing="1" w:line="360" w:lineRule="auto"/>
        <w:ind w:left="108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The </w:t>
      </w:r>
      <w:r w:rsidRPr="00F07E4E">
        <w:rPr>
          <w:rFonts w:ascii="Arial" w:eastAsia="Times New Roman" w:hAnsi="Arial" w:cs="Arial"/>
          <w:b/>
          <w:bCs/>
          <w:color w:val="303030"/>
          <w:sz w:val="22"/>
          <w:szCs w:val="22"/>
          <w:bdr w:val="none" w:sz="0" w:space="0" w:color="auto" w:frame="1"/>
          <w:lang w:eastAsia="en-GB"/>
        </w:rPr>
        <w:t>LLP </w:t>
      </w:r>
      <w:r w:rsidRPr="00F07E4E">
        <w:rPr>
          <w:rFonts w:ascii="Arial" w:eastAsia="Times New Roman" w:hAnsi="Arial" w:cs="Arial"/>
          <w:color w:val="303030"/>
          <w:sz w:val="22"/>
          <w:szCs w:val="22"/>
          <w:lang w:eastAsia="en-GB"/>
        </w:rPr>
        <w:t>may as and when required, decide to record the decisions taken at the meeting of the Partners and maintain a Minutes book which may be kept at the registered office of the LLP or at any other place as may be decided by the Partners from time to time.</w:t>
      </w:r>
    </w:p>
    <w:p w14:paraId="0E87AD69" w14:textId="37140E2B" w:rsidR="00A13ABF" w:rsidRPr="00CD3EA0" w:rsidRDefault="00A13ABF" w:rsidP="00CD3EA0">
      <w:pPr>
        <w:pStyle w:val="ListParagraph"/>
        <w:numPr>
          <w:ilvl w:val="0"/>
          <w:numId w:val="16"/>
        </w:numPr>
        <w:shd w:val="clear" w:color="auto" w:fill="F7F7F7"/>
        <w:spacing w:before="100" w:beforeAutospacing="1" w:after="100" w:afterAutospacing="1" w:line="360" w:lineRule="auto"/>
        <w:jc w:val="both"/>
        <w:rPr>
          <w:rFonts w:ascii="Arial" w:eastAsia="Times New Roman" w:hAnsi="Arial" w:cs="Arial"/>
          <w:color w:val="303030"/>
          <w:sz w:val="22"/>
          <w:szCs w:val="22"/>
          <w:lang w:eastAsia="en-GB"/>
        </w:rPr>
      </w:pPr>
      <w:r w:rsidRPr="00CD3EA0">
        <w:rPr>
          <w:rFonts w:ascii="Arial" w:eastAsia="Times New Roman" w:hAnsi="Arial" w:cs="Arial"/>
          <w:b/>
          <w:bCs/>
          <w:color w:val="303030"/>
          <w:sz w:val="22"/>
          <w:szCs w:val="22"/>
          <w:u w:val="single"/>
          <w:bdr w:val="none" w:sz="0" w:space="0" w:color="auto" w:frame="1"/>
          <w:lang w:eastAsia="en-GB"/>
        </w:rPr>
        <w:t>Details of Indemnity:</w:t>
      </w:r>
    </w:p>
    <w:p w14:paraId="061454C3" w14:textId="0AB8B6CD" w:rsidR="00A13ABF" w:rsidRPr="00F07E4E" w:rsidRDefault="00A13ABF" w:rsidP="00167BC1">
      <w:pPr>
        <w:numPr>
          <w:ilvl w:val="0"/>
          <w:numId w:val="33"/>
        </w:numPr>
        <w:shd w:val="clear" w:color="auto" w:fill="F7F7F7"/>
        <w:spacing w:before="100" w:beforeAutospacing="1" w:after="100" w:afterAutospacing="1" w:line="360" w:lineRule="auto"/>
        <w:ind w:left="108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The LLP shall indemnify and defend its Partners and other officers from and against any and all liability in connection with claims, actions and proceedings (regardless of the outcome), judgment, loss or settlement thereof, whether civil or criminal, arising out of or resulting from their respective performances as Partners and officers of the LLP</w:t>
      </w:r>
      <w:r w:rsidRPr="00F07E4E">
        <w:rPr>
          <w:rFonts w:ascii="Arial" w:eastAsia="Times New Roman" w:hAnsi="Arial" w:cs="Arial"/>
          <w:b/>
          <w:bCs/>
          <w:color w:val="303030"/>
          <w:sz w:val="22"/>
          <w:szCs w:val="22"/>
          <w:bdr w:val="none" w:sz="0" w:space="0" w:color="auto" w:frame="1"/>
          <w:lang w:eastAsia="en-GB"/>
        </w:rPr>
        <w:t>, </w:t>
      </w:r>
      <w:r w:rsidRPr="00F07E4E">
        <w:rPr>
          <w:rFonts w:ascii="Arial" w:eastAsia="Times New Roman" w:hAnsi="Arial" w:cs="Arial"/>
          <w:color w:val="303030"/>
          <w:sz w:val="22"/>
          <w:szCs w:val="22"/>
          <w:lang w:eastAsia="en-GB"/>
        </w:rPr>
        <w:t>except for the gross negligence or wilful misconduct of the Partner or officer seeking indemnification.</w:t>
      </w:r>
    </w:p>
    <w:p w14:paraId="641C0F2B" w14:textId="77777777" w:rsidR="001954B7" w:rsidRDefault="00A13ABF" w:rsidP="00A15B78">
      <w:pPr>
        <w:numPr>
          <w:ilvl w:val="0"/>
          <w:numId w:val="33"/>
        </w:numPr>
        <w:shd w:val="clear" w:color="auto" w:fill="F7F7F7"/>
        <w:spacing w:before="100" w:beforeAutospacing="1" w:after="100" w:afterAutospacing="1" w:line="360" w:lineRule="auto"/>
        <w:ind w:left="1080"/>
        <w:jc w:val="both"/>
        <w:rPr>
          <w:rFonts w:ascii="Arial" w:eastAsia="Times New Roman" w:hAnsi="Arial" w:cs="Arial"/>
          <w:color w:val="303030"/>
          <w:sz w:val="22"/>
          <w:szCs w:val="22"/>
          <w:lang w:eastAsia="en-GB"/>
        </w:rPr>
      </w:pPr>
      <w:r w:rsidRPr="001954B7">
        <w:rPr>
          <w:rFonts w:ascii="Arial" w:eastAsia="Times New Roman" w:hAnsi="Arial" w:cs="Arial"/>
          <w:color w:val="303030"/>
          <w:sz w:val="22"/>
          <w:szCs w:val="22"/>
          <w:lang w:eastAsia="en-GB"/>
        </w:rPr>
        <w:t>The LLP shall indemnify each Partner in respect of payments made and personal liabilities incurred by him/her;</w:t>
      </w:r>
    </w:p>
    <w:p w14:paraId="16C60B09" w14:textId="77777777" w:rsidR="001954B7" w:rsidRDefault="00A13ABF" w:rsidP="001954B7">
      <w:pPr>
        <w:numPr>
          <w:ilvl w:val="0"/>
          <w:numId w:val="33"/>
        </w:numPr>
        <w:shd w:val="clear" w:color="auto" w:fill="F7F7F7"/>
        <w:tabs>
          <w:tab w:val="clear" w:pos="720"/>
          <w:tab w:val="left" w:pos="630"/>
        </w:tabs>
        <w:spacing w:before="100" w:beforeAutospacing="1" w:after="100" w:afterAutospacing="1" w:line="360" w:lineRule="auto"/>
        <w:ind w:left="1080"/>
        <w:jc w:val="both"/>
        <w:rPr>
          <w:rFonts w:ascii="Arial" w:eastAsia="Times New Roman" w:hAnsi="Arial" w:cs="Arial"/>
          <w:color w:val="303030"/>
          <w:sz w:val="22"/>
          <w:szCs w:val="22"/>
          <w:lang w:eastAsia="en-GB"/>
        </w:rPr>
      </w:pPr>
      <w:r w:rsidRPr="001954B7">
        <w:rPr>
          <w:rFonts w:ascii="Arial" w:eastAsia="Times New Roman" w:hAnsi="Arial" w:cs="Arial"/>
          <w:color w:val="303030"/>
          <w:sz w:val="22"/>
          <w:szCs w:val="22"/>
          <w:lang w:eastAsia="en-GB"/>
        </w:rPr>
        <w:t>In the ordinary and proper conduct of the business of the LLP; or</w:t>
      </w:r>
    </w:p>
    <w:p w14:paraId="32A69F8E" w14:textId="46A207ED" w:rsidR="00A13ABF" w:rsidRPr="001954B7" w:rsidRDefault="00A13ABF" w:rsidP="001954B7">
      <w:pPr>
        <w:numPr>
          <w:ilvl w:val="0"/>
          <w:numId w:val="33"/>
        </w:numPr>
        <w:shd w:val="clear" w:color="auto" w:fill="F7F7F7"/>
        <w:tabs>
          <w:tab w:val="clear" w:pos="720"/>
          <w:tab w:val="num" w:pos="630"/>
        </w:tabs>
        <w:spacing w:before="100" w:beforeAutospacing="1" w:after="100" w:afterAutospacing="1" w:line="360" w:lineRule="auto"/>
        <w:ind w:left="1080"/>
        <w:jc w:val="both"/>
        <w:rPr>
          <w:rFonts w:ascii="Arial" w:eastAsia="Times New Roman" w:hAnsi="Arial" w:cs="Arial"/>
          <w:color w:val="303030"/>
          <w:sz w:val="22"/>
          <w:szCs w:val="22"/>
          <w:lang w:eastAsia="en-GB"/>
        </w:rPr>
      </w:pPr>
      <w:r w:rsidRPr="001954B7">
        <w:rPr>
          <w:rFonts w:ascii="Arial" w:eastAsia="Times New Roman" w:hAnsi="Arial" w:cs="Arial"/>
          <w:color w:val="303030"/>
          <w:sz w:val="22"/>
          <w:szCs w:val="22"/>
          <w:lang w:eastAsia="en-GB"/>
        </w:rPr>
        <w:t>In or about anything necessarily done for the preservation of the business or property of the</w:t>
      </w:r>
    </w:p>
    <w:p w14:paraId="3D43DB49" w14:textId="77777777" w:rsidR="00A13ABF" w:rsidRPr="00F07E4E" w:rsidRDefault="00A13ABF" w:rsidP="00167BC1">
      <w:pPr>
        <w:numPr>
          <w:ilvl w:val="0"/>
          <w:numId w:val="35"/>
        </w:numPr>
        <w:shd w:val="clear" w:color="auto" w:fill="F7F7F7"/>
        <w:spacing w:before="100" w:beforeAutospacing="1" w:after="100" w:afterAutospacing="1" w:line="360" w:lineRule="auto"/>
        <w:ind w:left="108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Every Partner shall indemnify the LLP and the other existing Partner/s for any loss caused to it by his/her fraud in the conduct of the business of the</w:t>
      </w:r>
    </w:p>
    <w:p w14:paraId="6F404B0B" w14:textId="38836146" w:rsidR="00A13ABF" w:rsidRPr="00CD3EA0" w:rsidRDefault="00A13ABF" w:rsidP="00CD3EA0">
      <w:pPr>
        <w:pStyle w:val="ListParagraph"/>
        <w:numPr>
          <w:ilvl w:val="0"/>
          <w:numId w:val="16"/>
        </w:numPr>
        <w:shd w:val="clear" w:color="auto" w:fill="F7F7F7"/>
        <w:spacing w:before="100" w:beforeAutospacing="1" w:after="100" w:afterAutospacing="1" w:line="360" w:lineRule="auto"/>
        <w:jc w:val="both"/>
        <w:rPr>
          <w:rFonts w:ascii="Arial" w:eastAsia="Times New Roman" w:hAnsi="Arial" w:cs="Arial"/>
          <w:color w:val="303030"/>
          <w:sz w:val="22"/>
          <w:szCs w:val="22"/>
          <w:lang w:eastAsia="en-GB"/>
        </w:rPr>
      </w:pPr>
      <w:r w:rsidRPr="00CD3EA0">
        <w:rPr>
          <w:rFonts w:ascii="Arial" w:eastAsia="Times New Roman" w:hAnsi="Arial" w:cs="Arial"/>
          <w:b/>
          <w:bCs/>
          <w:color w:val="303030"/>
          <w:sz w:val="22"/>
          <w:szCs w:val="22"/>
          <w:u w:val="single"/>
          <w:bdr w:val="none" w:sz="0" w:space="0" w:color="auto" w:frame="1"/>
          <w:lang w:eastAsia="en-GB"/>
        </w:rPr>
        <w:t>Admission, Retirement, Cessation, Expulsion &amp;Resignation of Partners:</w:t>
      </w:r>
    </w:p>
    <w:p w14:paraId="108BE8CC" w14:textId="1B392C38" w:rsidR="00A13ABF" w:rsidRPr="00CD3EA0" w:rsidRDefault="00A13ABF" w:rsidP="00CD3EA0">
      <w:pPr>
        <w:pStyle w:val="ListParagraph"/>
        <w:numPr>
          <w:ilvl w:val="0"/>
          <w:numId w:val="16"/>
        </w:numPr>
        <w:shd w:val="clear" w:color="auto" w:fill="F7F7F7"/>
        <w:spacing w:before="100" w:beforeAutospacing="1" w:after="100" w:afterAutospacing="1" w:line="360" w:lineRule="auto"/>
        <w:jc w:val="both"/>
        <w:rPr>
          <w:rFonts w:ascii="Arial" w:eastAsia="Times New Roman" w:hAnsi="Arial" w:cs="Arial"/>
          <w:color w:val="303030"/>
          <w:sz w:val="22"/>
          <w:szCs w:val="22"/>
          <w:lang w:eastAsia="en-GB"/>
        </w:rPr>
      </w:pPr>
      <w:r w:rsidRPr="00CD3EA0">
        <w:rPr>
          <w:rFonts w:ascii="Arial" w:eastAsia="Times New Roman" w:hAnsi="Arial" w:cs="Arial"/>
          <w:b/>
          <w:bCs/>
          <w:color w:val="303030"/>
          <w:sz w:val="22"/>
          <w:szCs w:val="22"/>
          <w:u w:val="single"/>
          <w:bdr w:val="none" w:sz="0" w:space="0" w:color="auto" w:frame="1"/>
          <w:lang w:eastAsia="en-GB"/>
        </w:rPr>
        <w:t>Admission Of Partner</w:t>
      </w:r>
    </w:p>
    <w:p w14:paraId="626EA111" w14:textId="77777777" w:rsidR="00A13ABF" w:rsidRPr="00F07E4E" w:rsidRDefault="00A13ABF" w:rsidP="00167BC1">
      <w:pPr>
        <w:numPr>
          <w:ilvl w:val="0"/>
          <w:numId w:val="38"/>
        </w:numPr>
        <w:shd w:val="clear" w:color="auto" w:fill="F7F7F7"/>
        <w:spacing w:before="100" w:beforeAutospacing="1" w:after="100" w:afterAutospacing="1" w:line="360" w:lineRule="auto"/>
        <w:ind w:left="108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lastRenderedPageBreak/>
        <w:t>New Partner shall not be introduced without the consent of special majority of Partners, holding Capital of 51% or more, whether held individually or collectively, of the total Capital of the LLP. Such incoming partner shall give his/her/its prior consent to act as Partner of the</w:t>
      </w:r>
    </w:p>
    <w:p w14:paraId="4925E38A" w14:textId="77777777" w:rsidR="00A13ABF" w:rsidRPr="00F07E4E" w:rsidRDefault="00A13ABF" w:rsidP="00167BC1">
      <w:pPr>
        <w:numPr>
          <w:ilvl w:val="0"/>
          <w:numId w:val="38"/>
        </w:numPr>
        <w:shd w:val="clear" w:color="auto" w:fill="F7F7F7"/>
        <w:spacing w:before="100" w:beforeAutospacing="1" w:after="100" w:afterAutospacing="1" w:line="360" w:lineRule="auto"/>
        <w:ind w:left="108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The Contribution of the Partner may be tangible, intangible, moveable or immoveable property and the incoming Partner shall bring minimum capital contribution of cash or in kind for value equivalent to Rs. 1,000.</w:t>
      </w:r>
    </w:p>
    <w:p w14:paraId="4D970138" w14:textId="68AF2CF2" w:rsidR="00A13ABF" w:rsidRPr="00CD3EA0" w:rsidRDefault="00A13ABF" w:rsidP="00CD3EA0">
      <w:pPr>
        <w:pStyle w:val="ListParagraph"/>
        <w:numPr>
          <w:ilvl w:val="0"/>
          <w:numId w:val="16"/>
        </w:numPr>
        <w:shd w:val="clear" w:color="auto" w:fill="F7F7F7"/>
        <w:spacing w:before="100" w:beforeAutospacing="1" w:after="100" w:afterAutospacing="1" w:line="360" w:lineRule="auto"/>
        <w:jc w:val="both"/>
        <w:rPr>
          <w:rFonts w:ascii="Arial" w:eastAsia="Times New Roman" w:hAnsi="Arial" w:cs="Arial"/>
          <w:color w:val="303030"/>
          <w:sz w:val="22"/>
          <w:szCs w:val="22"/>
          <w:lang w:eastAsia="en-GB"/>
        </w:rPr>
      </w:pPr>
      <w:r w:rsidRPr="00CD3EA0">
        <w:rPr>
          <w:rFonts w:ascii="Arial" w:eastAsia="Times New Roman" w:hAnsi="Arial" w:cs="Arial"/>
          <w:b/>
          <w:bCs/>
          <w:color w:val="303030"/>
          <w:sz w:val="22"/>
          <w:szCs w:val="22"/>
          <w:u w:val="single"/>
          <w:bdr w:val="none" w:sz="0" w:space="0" w:color="auto" w:frame="1"/>
          <w:lang w:eastAsia="en-GB"/>
        </w:rPr>
        <w:t>Retirement, Cessation, Expulsion &amp; Resignation</w:t>
      </w:r>
    </w:p>
    <w:p w14:paraId="3516A440" w14:textId="77777777" w:rsidR="00A13ABF" w:rsidRPr="00F07E4E" w:rsidRDefault="00A13ABF" w:rsidP="00167BC1">
      <w:pPr>
        <w:numPr>
          <w:ilvl w:val="0"/>
          <w:numId w:val="40"/>
        </w:numPr>
        <w:shd w:val="clear" w:color="auto" w:fill="F7F7F7"/>
        <w:spacing w:before="100" w:beforeAutospacing="1" w:after="100" w:afterAutospacing="1" w:line="360" w:lineRule="auto"/>
        <w:ind w:left="108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Partners to give at least 90 days prior notice before resignation.</w:t>
      </w:r>
    </w:p>
    <w:p w14:paraId="40A7FC19" w14:textId="77777777" w:rsidR="00A13ABF" w:rsidRPr="00F07E4E" w:rsidRDefault="00A13ABF" w:rsidP="00167BC1">
      <w:pPr>
        <w:numPr>
          <w:ilvl w:val="0"/>
          <w:numId w:val="40"/>
        </w:numPr>
        <w:shd w:val="clear" w:color="auto" w:fill="F7F7F7"/>
        <w:spacing w:before="100" w:beforeAutospacing="1" w:after="100" w:afterAutospacing="1" w:line="360" w:lineRule="auto"/>
        <w:ind w:left="108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A Partner can be expelled from the LLP by all of the Partners, holding Capital of 51% or more, whether held individually or collectively, of the total Capital of the LLP.</w:t>
      </w:r>
    </w:p>
    <w:p w14:paraId="077F248D" w14:textId="4191A778" w:rsidR="00A13ABF" w:rsidRPr="00CD3EA0" w:rsidRDefault="00A13ABF" w:rsidP="00CD3EA0">
      <w:pPr>
        <w:pStyle w:val="ListParagraph"/>
        <w:numPr>
          <w:ilvl w:val="0"/>
          <w:numId w:val="16"/>
        </w:numPr>
        <w:shd w:val="clear" w:color="auto" w:fill="F7F7F7"/>
        <w:spacing w:before="100" w:beforeAutospacing="1" w:after="100" w:afterAutospacing="1" w:line="360" w:lineRule="auto"/>
        <w:jc w:val="both"/>
        <w:rPr>
          <w:rFonts w:ascii="Arial" w:eastAsia="Times New Roman" w:hAnsi="Arial" w:cs="Arial"/>
          <w:color w:val="303030"/>
          <w:sz w:val="22"/>
          <w:szCs w:val="22"/>
          <w:lang w:eastAsia="en-GB"/>
        </w:rPr>
      </w:pPr>
      <w:r w:rsidRPr="00CD3EA0">
        <w:rPr>
          <w:rFonts w:ascii="Arial" w:eastAsia="Times New Roman" w:hAnsi="Arial" w:cs="Arial"/>
          <w:b/>
          <w:bCs/>
          <w:color w:val="303030"/>
          <w:sz w:val="22"/>
          <w:szCs w:val="22"/>
          <w:u w:val="single"/>
          <w:bdr w:val="none" w:sz="0" w:space="0" w:color="auto" w:frame="1"/>
          <w:lang w:eastAsia="en-GB"/>
        </w:rPr>
        <w:t>Rights &amp; Obligations of Partners on Admission, Retirement Cessation, Expulsion or Resignation:</w:t>
      </w:r>
    </w:p>
    <w:p w14:paraId="33A9E40E" w14:textId="77777777" w:rsidR="00A13ABF" w:rsidRPr="00F07E4E" w:rsidRDefault="00A13ABF" w:rsidP="00167BC1">
      <w:pPr>
        <w:numPr>
          <w:ilvl w:val="0"/>
          <w:numId w:val="42"/>
        </w:numPr>
        <w:shd w:val="clear" w:color="auto" w:fill="F7F7F7"/>
        <w:spacing w:before="100" w:beforeAutospacing="1" w:after="100" w:afterAutospacing="1" w:line="360" w:lineRule="auto"/>
        <w:ind w:left="108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Cessation in itself does not discharge the Partner from obligation to LLP or any other Partner or Partners or other persons which he/she incurred while being a Partner.</w:t>
      </w:r>
    </w:p>
    <w:p w14:paraId="179EB4B8" w14:textId="77777777" w:rsidR="00A13ABF" w:rsidRPr="00F07E4E" w:rsidRDefault="00A13ABF" w:rsidP="00167BC1">
      <w:pPr>
        <w:numPr>
          <w:ilvl w:val="0"/>
          <w:numId w:val="42"/>
        </w:numPr>
        <w:shd w:val="clear" w:color="auto" w:fill="F7F7F7"/>
        <w:spacing w:before="100" w:beforeAutospacing="1" w:after="100" w:afterAutospacing="1" w:line="360" w:lineRule="auto"/>
        <w:ind w:left="108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When a Partner ceases to be a Partner, unless contrary to the LLP Agreement, the ceasing or outgoing Partner or any other person entitled on his/her behalf to his/her share in consequence of death or insolvency of ceasing or outgoing Partner shall be entitled to an</w:t>
      </w:r>
    </w:p>
    <w:p w14:paraId="3E87C332" w14:textId="77777777" w:rsidR="00A13ABF" w:rsidRPr="00F07E4E" w:rsidRDefault="00A13ABF" w:rsidP="00167BC1">
      <w:pPr>
        <w:shd w:val="clear" w:color="auto" w:fill="F7F7F7"/>
        <w:spacing w:before="100" w:beforeAutospacing="1" w:after="100" w:afterAutospacing="1" w:line="360" w:lineRule="auto"/>
        <w:jc w:val="both"/>
        <w:rPr>
          <w:rFonts w:ascii="Arial" w:eastAsia="Times New Roman" w:hAnsi="Arial" w:cs="Arial"/>
          <w:color w:val="303030"/>
          <w:sz w:val="22"/>
          <w:szCs w:val="22"/>
          <w:lang w:eastAsia="en-GB"/>
        </w:rPr>
      </w:pPr>
      <w:r w:rsidRPr="00F07E4E">
        <w:rPr>
          <w:rFonts w:ascii="Arial" w:eastAsia="Times New Roman" w:hAnsi="Arial" w:cs="Arial"/>
          <w:b/>
          <w:bCs/>
          <w:color w:val="303030"/>
          <w:sz w:val="22"/>
          <w:szCs w:val="22"/>
          <w:bdr w:val="none" w:sz="0" w:space="0" w:color="auto" w:frame="1"/>
          <w:lang w:eastAsia="en-GB"/>
        </w:rPr>
        <w:t>Amount equal to Capital Contribution (+) Accumulated Profits &amp; Assets (-) Accumulated Losses &amp; Liabilities.</w:t>
      </w:r>
    </w:p>
    <w:p w14:paraId="79583286" w14:textId="3F4B795B" w:rsidR="00A13ABF" w:rsidRPr="00CD3EA0" w:rsidRDefault="00A13ABF" w:rsidP="00CD3EA0">
      <w:pPr>
        <w:pStyle w:val="ListParagraph"/>
        <w:numPr>
          <w:ilvl w:val="0"/>
          <w:numId w:val="16"/>
        </w:numPr>
        <w:shd w:val="clear" w:color="auto" w:fill="F7F7F7"/>
        <w:spacing w:before="100" w:beforeAutospacing="1" w:after="100" w:afterAutospacing="1" w:line="360" w:lineRule="auto"/>
        <w:jc w:val="both"/>
        <w:rPr>
          <w:rFonts w:ascii="Arial" w:eastAsia="Times New Roman" w:hAnsi="Arial" w:cs="Arial"/>
          <w:color w:val="303030"/>
          <w:sz w:val="22"/>
          <w:szCs w:val="22"/>
          <w:lang w:eastAsia="en-GB"/>
        </w:rPr>
      </w:pPr>
      <w:r w:rsidRPr="00CD3EA0">
        <w:rPr>
          <w:rFonts w:ascii="Arial" w:eastAsia="Times New Roman" w:hAnsi="Arial" w:cs="Arial"/>
          <w:b/>
          <w:bCs/>
          <w:color w:val="303030"/>
          <w:sz w:val="22"/>
          <w:szCs w:val="22"/>
          <w:u w:val="single"/>
          <w:bdr w:val="none" w:sz="0" w:space="0" w:color="auto" w:frame="1"/>
          <w:lang w:eastAsia="en-GB"/>
        </w:rPr>
        <w:t>Resolution of Disputes:</w:t>
      </w:r>
    </w:p>
    <w:p w14:paraId="479724F5" w14:textId="77777777" w:rsidR="00A13ABF" w:rsidRPr="00F07E4E" w:rsidRDefault="00A13ABF" w:rsidP="00167BC1">
      <w:pPr>
        <w:numPr>
          <w:ilvl w:val="0"/>
          <w:numId w:val="44"/>
        </w:numPr>
        <w:shd w:val="clear" w:color="auto" w:fill="F7F7F7"/>
        <w:spacing w:before="100" w:beforeAutospacing="1" w:after="100" w:afterAutospacing="1" w:line="360" w:lineRule="auto"/>
        <w:ind w:left="108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All disputes between the Partners or between the Partner and the LLP arising out of the LLP Agreement which cannot be resolved in terms of this Agreement shall be referred for Arbitration as per the provisions of the Arbitration and Conciliation Act, 1996 (26 of 1996) for the time being in force or any other statutory modification or re-enactment thereof.</w:t>
      </w:r>
    </w:p>
    <w:p w14:paraId="0C71A299" w14:textId="2EAF55F8" w:rsidR="00A13ABF" w:rsidRPr="00CD3EA0" w:rsidRDefault="00A13ABF" w:rsidP="00CD3EA0">
      <w:pPr>
        <w:pStyle w:val="ListParagraph"/>
        <w:numPr>
          <w:ilvl w:val="0"/>
          <w:numId w:val="16"/>
        </w:numPr>
        <w:shd w:val="clear" w:color="auto" w:fill="F7F7F7"/>
        <w:spacing w:before="100" w:beforeAutospacing="1" w:after="100" w:afterAutospacing="1" w:line="360" w:lineRule="auto"/>
        <w:jc w:val="both"/>
        <w:rPr>
          <w:rFonts w:ascii="Arial" w:eastAsia="Times New Roman" w:hAnsi="Arial" w:cs="Arial"/>
          <w:color w:val="303030"/>
          <w:sz w:val="22"/>
          <w:szCs w:val="22"/>
          <w:lang w:eastAsia="en-GB"/>
        </w:rPr>
      </w:pPr>
      <w:r w:rsidRPr="00CD3EA0">
        <w:rPr>
          <w:rFonts w:ascii="Arial" w:eastAsia="Times New Roman" w:hAnsi="Arial" w:cs="Arial"/>
          <w:b/>
          <w:bCs/>
          <w:color w:val="303030"/>
          <w:sz w:val="22"/>
          <w:szCs w:val="22"/>
          <w:u w:val="single"/>
          <w:bdr w:val="none" w:sz="0" w:space="0" w:color="auto" w:frame="1"/>
          <w:lang w:eastAsia="en-GB"/>
        </w:rPr>
        <w:t>Duration of LLP:</w:t>
      </w:r>
    </w:p>
    <w:p w14:paraId="7E778804" w14:textId="77777777" w:rsidR="00A13ABF" w:rsidRPr="00F07E4E" w:rsidRDefault="00A13ABF" w:rsidP="00167BC1">
      <w:pPr>
        <w:numPr>
          <w:ilvl w:val="0"/>
          <w:numId w:val="46"/>
        </w:numPr>
        <w:shd w:val="clear" w:color="auto" w:fill="F7F7F7"/>
        <w:spacing w:before="100" w:beforeAutospacing="1" w:after="100" w:afterAutospacing="1" w:line="360" w:lineRule="auto"/>
        <w:ind w:left="108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lastRenderedPageBreak/>
        <w:t>LLP shall have perpetual succession. So, death, retirement or insolvency of any partner shall not dissolve the LLP.</w:t>
      </w:r>
    </w:p>
    <w:p w14:paraId="4AAA09BF" w14:textId="77777777" w:rsidR="00A13ABF" w:rsidRPr="00F07E4E" w:rsidRDefault="00A13ABF" w:rsidP="00167BC1">
      <w:pPr>
        <w:numPr>
          <w:ilvl w:val="0"/>
          <w:numId w:val="46"/>
        </w:numPr>
        <w:shd w:val="clear" w:color="auto" w:fill="F7F7F7"/>
        <w:spacing w:before="100" w:beforeAutospacing="1" w:after="100" w:afterAutospacing="1" w:line="360" w:lineRule="auto"/>
        <w:ind w:left="108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LLP shall not be dissolved even if notice of dissolution is given by any partner or partners, unless dissolved by full consent of all the partners in writing.</w:t>
      </w:r>
    </w:p>
    <w:p w14:paraId="7844CDCF" w14:textId="2439E9F8" w:rsidR="00A13ABF" w:rsidRPr="00CD3EA0" w:rsidRDefault="00A13ABF" w:rsidP="00CD3EA0">
      <w:pPr>
        <w:pStyle w:val="ListParagraph"/>
        <w:numPr>
          <w:ilvl w:val="0"/>
          <w:numId w:val="16"/>
        </w:numPr>
        <w:shd w:val="clear" w:color="auto" w:fill="F7F7F7"/>
        <w:spacing w:before="100" w:beforeAutospacing="1" w:after="100" w:afterAutospacing="1" w:line="360" w:lineRule="auto"/>
        <w:jc w:val="both"/>
        <w:rPr>
          <w:rFonts w:ascii="Arial" w:eastAsia="Times New Roman" w:hAnsi="Arial" w:cs="Arial"/>
          <w:color w:val="303030"/>
          <w:sz w:val="22"/>
          <w:szCs w:val="22"/>
          <w:lang w:eastAsia="en-GB"/>
        </w:rPr>
      </w:pPr>
      <w:r w:rsidRPr="00CD3EA0">
        <w:rPr>
          <w:rFonts w:ascii="Arial" w:eastAsia="Times New Roman" w:hAnsi="Arial" w:cs="Arial"/>
          <w:b/>
          <w:bCs/>
          <w:color w:val="303030"/>
          <w:sz w:val="22"/>
          <w:szCs w:val="22"/>
          <w:u w:val="single"/>
          <w:bdr w:val="none" w:sz="0" w:space="0" w:color="auto" w:frame="1"/>
          <w:lang w:eastAsia="en-GB"/>
        </w:rPr>
        <w:t>Voluntary Winding Up:</w:t>
      </w:r>
    </w:p>
    <w:p w14:paraId="02986DD9" w14:textId="77777777" w:rsidR="00A13ABF" w:rsidRPr="00F07E4E" w:rsidRDefault="00A13ABF" w:rsidP="00167BC1">
      <w:pPr>
        <w:numPr>
          <w:ilvl w:val="0"/>
          <w:numId w:val="48"/>
        </w:numPr>
        <w:shd w:val="clear" w:color="auto" w:fill="F7F7F7"/>
        <w:tabs>
          <w:tab w:val="left" w:pos="990"/>
        </w:tabs>
        <w:spacing w:before="100" w:beforeAutospacing="1" w:after="100" w:afterAutospacing="1" w:line="360" w:lineRule="auto"/>
        <w:ind w:left="108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Voluntary winding up of the LLP shall be as per the provisions of the LLP Act, 2008 and the Rules for the time being in force or any other statutory modification or re-enactment thereof.</w:t>
      </w:r>
    </w:p>
    <w:p w14:paraId="2CBAC3D2" w14:textId="1E9118F6" w:rsidR="00A13ABF" w:rsidRPr="00CD3EA0" w:rsidRDefault="00A13ABF" w:rsidP="00CD3EA0">
      <w:pPr>
        <w:pStyle w:val="ListParagraph"/>
        <w:numPr>
          <w:ilvl w:val="0"/>
          <w:numId w:val="16"/>
        </w:numPr>
        <w:shd w:val="clear" w:color="auto" w:fill="F7F7F7"/>
        <w:spacing w:before="100" w:beforeAutospacing="1" w:after="100" w:afterAutospacing="1" w:line="360" w:lineRule="auto"/>
        <w:jc w:val="both"/>
        <w:rPr>
          <w:rFonts w:ascii="Arial" w:eastAsia="Times New Roman" w:hAnsi="Arial" w:cs="Arial"/>
          <w:color w:val="303030"/>
          <w:sz w:val="22"/>
          <w:szCs w:val="22"/>
          <w:lang w:eastAsia="en-GB"/>
        </w:rPr>
      </w:pPr>
      <w:r w:rsidRPr="00CD3EA0">
        <w:rPr>
          <w:rFonts w:ascii="Arial" w:eastAsia="Times New Roman" w:hAnsi="Arial" w:cs="Arial"/>
          <w:b/>
          <w:bCs/>
          <w:color w:val="303030"/>
          <w:sz w:val="22"/>
          <w:szCs w:val="22"/>
          <w:u w:val="single"/>
          <w:bdr w:val="none" w:sz="0" w:space="0" w:color="auto" w:frame="1"/>
          <w:lang w:eastAsia="en-GB"/>
        </w:rPr>
        <w:t>Important Provisions:</w:t>
      </w:r>
    </w:p>
    <w:p w14:paraId="13F72CA8" w14:textId="5E29B85C" w:rsidR="00A13ABF" w:rsidRPr="00CD3EA0" w:rsidRDefault="00A13ABF" w:rsidP="00CD3EA0">
      <w:pPr>
        <w:pStyle w:val="ListParagraph"/>
        <w:numPr>
          <w:ilvl w:val="0"/>
          <w:numId w:val="16"/>
        </w:numPr>
        <w:shd w:val="clear" w:color="auto" w:fill="F7F7F7"/>
        <w:spacing w:before="100" w:beforeAutospacing="1" w:after="100" w:afterAutospacing="1" w:line="360" w:lineRule="auto"/>
        <w:jc w:val="both"/>
        <w:rPr>
          <w:rFonts w:ascii="Arial" w:eastAsia="Times New Roman" w:hAnsi="Arial" w:cs="Arial"/>
          <w:color w:val="303030"/>
          <w:sz w:val="22"/>
          <w:szCs w:val="22"/>
          <w:lang w:eastAsia="en-GB"/>
        </w:rPr>
      </w:pPr>
      <w:r w:rsidRPr="00CD3EA0">
        <w:rPr>
          <w:rFonts w:ascii="Arial" w:eastAsia="Times New Roman" w:hAnsi="Arial" w:cs="Arial"/>
          <w:b/>
          <w:bCs/>
          <w:color w:val="303030"/>
          <w:sz w:val="22"/>
          <w:szCs w:val="22"/>
          <w:u w:val="single"/>
          <w:bdr w:val="none" w:sz="0" w:space="0" w:color="auto" w:frame="1"/>
          <w:lang w:eastAsia="en-GB"/>
        </w:rPr>
        <w:t>Change in registered office address:</w:t>
      </w:r>
    </w:p>
    <w:p w14:paraId="0C78D997" w14:textId="77777777" w:rsidR="00A13ABF" w:rsidRPr="00F07E4E" w:rsidRDefault="00A13ABF" w:rsidP="00167BC1">
      <w:pPr>
        <w:numPr>
          <w:ilvl w:val="0"/>
          <w:numId w:val="51"/>
        </w:numPr>
        <w:shd w:val="clear" w:color="auto" w:fill="F7F7F7"/>
        <w:spacing w:before="100" w:beforeAutospacing="1" w:after="100" w:afterAutospacing="1" w:line="360" w:lineRule="auto"/>
        <w:ind w:left="108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The LLP may change its registered office from one place to another by following the procedure as laid down in the LLP Act, 2008 and/or the Rules for the time being in force or any other statutory modification or re-enactment thereof.</w:t>
      </w:r>
    </w:p>
    <w:p w14:paraId="13401DF2" w14:textId="642D5419" w:rsidR="00A13ABF" w:rsidRPr="00CD3EA0" w:rsidRDefault="00A13ABF" w:rsidP="00CD3EA0">
      <w:pPr>
        <w:pStyle w:val="ListParagraph"/>
        <w:numPr>
          <w:ilvl w:val="0"/>
          <w:numId w:val="16"/>
        </w:numPr>
        <w:shd w:val="clear" w:color="auto" w:fill="F7F7F7"/>
        <w:spacing w:before="100" w:beforeAutospacing="1" w:after="100" w:afterAutospacing="1" w:line="360" w:lineRule="auto"/>
        <w:jc w:val="both"/>
        <w:rPr>
          <w:rFonts w:ascii="Arial" w:eastAsia="Times New Roman" w:hAnsi="Arial" w:cs="Arial"/>
          <w:color w:val="303030"/>
          <w:sz w:val="22"/>
          <w:szCs w:val="22"/>
          <w:lang w:eastAsia="en-GB"/>
        </w:rPr>
      </w:pPr>
      <w:r w:rsidRPr="00CD3EA0">
        <w:rPr>
          <w:rFonts w:ascii="Arial" w:eastAsia="Times New Roman" w:hAnsi="Arial" w:cs="Arial"/>
          <w:b/>
          <w:bCs/>
          <w:color w:val="303030"/>
          <w:sz w:val="22"/>
          <w:szCs w:val="22"/>
          <w:u w:val="single"/>
          <w:bdr w:val="none" w:sz="0" w:space="0" w:color="auto" w:frame="1"/>
          <w:lang w:eastAsia="en-GB"/>
        </w:rPr>
        <w:t>Additional Address for service of documents:</w:t>
      </w:r>
    </w:p>
    <w:p w14:paraId="5754E23B" w14:textId="55A916F5" w:rsidR="00A13ABF" w:rsidRPr="00F07E4E" w:rsidRDefault="00A13ABF" w:rsidP="00167BC1">
      <w:pPr>
        <w:numPr>
          <w:ilvl w:val="0"/>
          <w:numId w:val="53"/>
        </w:numPr>
        <w:shd w:val="clear" w:color="auto" w:fill="F7F7F7"/>
        <w:spacing w:before="100" w:beforeAutospacing="1" w:after="100" w:afterAutospacing="1" w:line="360" w:lineRule="auto"/>
        <w:ind w:left="108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The LLP, may, in addition to the registered office address, declare any other address as its address for service of documents, under sub-section (2) of section 13. The consent of majority of Partners, individually or collectively holding 51% or more of the Capital of the LLP shall be required for such declaration. </w:t>
      </w:r>
    </w:p>
    <w:p w14:paraId="6E77D370" w14:textId="55561ECB" w:rsidR="00A13ABF" w:rsidRPr="001954B7" w:rsidRDefault="00A13ABF" w:rsidP="001954B7">
      <w:pPr>
        <w:pStyle w:val="ListParagraph"/>
        <w:numPr>
          <w:ilvl w:val="0"/>
          <w:numId w:val="16"/>
        </w:numPr>
        <w:shd w:val="clear" w:color="auto" w:fill="F7F7F7"/>
        <w:spacing w:before="100" w:beforeAutospacing="1" w:after="100" w:afterAutospacing="1" w:line="360" w:lineRule="auto"/>
        <w:jc w:val="both"/>
        <w:rPr>
          <w:rFonts w:ascii="Arial" w:eastAsia="Times New Roman" w:hAnsi="Arial" w:cs="Arial"/>
          <w:color w:val="303030"/>
          <w:sz w:val="22"/>
          <w:szCs w:val="22"/>
          <w:lang w:eastAsia="en-GB"/>
        </w:rPr>
      </w:pPr>
      <w:r w:rsidRPr="001954B7">
        <w:rPr>
          <w:rFonts w:ascii="Arial" w:eastAsia="Times New Roman" w:hAnsi="Arial" w:cs="Arial"/>
          <w:b/>
          <w:bCs/>
          <w:color w:val="303030"/>
          <w:sz w:val="22"/>
          <w:szCs w:val="22"/>
          <w:u w:val="single"/>
          <w:bdr w:val="none" w:sz="0" w:space="0" w:color="auto" w:frame="1"/>
          <w:lang w:eastAsia="en-GB"/>
        </w:rPr>
        <w:t>Change in the name of the LLP:</w:t>
      </w:r>
    </w:p>
    <w:p w14:paraId="05F76002" w14:textId="77777777" w:rsidR="00A13ABF" w:rsidRPr="00F07E4E" w:rsidRDefault="00A13ABF" w:rsidP="00167BC1">
      <w:pPr>
        <w:numPr>
          <w:ilvl w:val="0"/>
          <w:numId w:val="54"/>
        </w:numPr>
        <w:shd w:val="clear" w:color="auto" w:fill="F7F7F7"/>
        <w:spacing w:before="100" w:beforeAutospacing="1" w:after="100" w:afterAutospacing="1" w:line="360" w:lineRule="auto"/>
        <w:ind w:left="108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The limited liability partnership may change its name by following the procedure as laid down in the LLP Act, 2008 and the Rules for the time being in force or any other statutory modification or re-enactment thereof.</w:t>
      </w:r>
    </w:p>
    <w:p w14:paraId="7E2AEAFD" w14:textId="7120BC09" w:rsidR="00A13ABF" w:rsidRPr="00CD3EA0" w:rsidRDefault="00A13ABF" w:rsidP="00CD3EA0">
      <w:pPr>
        <w:pStyle w:val="ListParagraph"/>
        <w:numPr>
          <w:ilvl w:val="0"/>
          <w:numId w:val="16"/>
        </w:numPr>
        <w:shd w:val="clear" w:color="auto" w:fill="F7F7F7"/>
        <w:spacing w:before="100" w:beforeAutospacing="1" w:after="100" w:afterAutospacing="1" w:line="360" w:lineRule="auto"/>
        <w:jc w:val="both"/>
        <w:rPr>
          <w:rFonts w:ascii="Arial" w:eastAsia="Times New Roman" w:hAnsi="Arial" w:cs="Arial"/>
          <w:color w:val="303030"/>
          <w:sz w:val="22"/>
          <w:szCs w:val="22"/>
          <w:lang w:eastAsia="en-GB"/>
        </w:rPr>
      </w:pPr>
      <w:r w:rsidRPr="00CD3EA0">
        <w:rPr>
          <w:rFonts w:ascii="Arial" w:eastAsia="Times New Roman" w:hAnsi="Arial" w:cs="Arial"/>
          <w:b/>
          <w:bCs/>
          <w:color w:val="303030"/>
          <w:sz w:val="22"/>
          <w:szCs w:val="22"/>
          <w:u w:val="single"/>
          <w:bdr w:val="none" w:sz="0" w:space="0" w:color="auto" w:frame="1"/>
          <w:lang w:eastAsia="en-GB"/>
        </w:rPr>
        <w:t>Removal of an Auditor:</w:t>
      </w:r>
    </w:p>
    <w:p w14:paraId="4F85E9F0" w14:textId="77777777" w:rsidR="00A13ABF" w:rsidRPr="00F07E4E" w:rsidRDefault="00A13ABF" w:rsidP="00167BC1">
      <w:pPr>
        <w:numPr>
          <w:ilvl w:val="0"/>
          <w:numId w:val="56"/>
        </w:numPr>
        <w:shd w:val="clear" w:color="auto" w:fill="F7F7F7"/>
        <w:spacing w:before="100" w:beforeAutospacing="1" w:after="100" w:afterAutospacing="1" w:line="360" w:lineRule="auto"/>
        <w:ind w:left="108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The Partners of a </w:t>
      </w:r>
      <w:r w:rsidRPr="00F07E4E">
        <w:rPr>
          <w:rFonts w:ascii="Arial" w:eastAsia="Times New Roman" w:hAnsi="Arial" w:cs="Arial"/>
          <w:b/>
          <w:bCs/>
          <w:color w:val="303030"/>
          <w:sz w:val="22"/>
          <w:szCs w:val="22"/>
          <w:bdr w:val="none" w:sz="0" w:space="0" w:color="auto" w:frame="1"/>
          <w:lang w:eastAsia="en-GB"/>
        </w:rPr>
        <w:t>LLP </w:t>
      </w:r>
      <w:r w:rsidRPr="00F07E4E">
        <w:rPr>
          <w:rFonts w:ascii="Arial" w:eastAsia="Times New Roman" w:hAnsi="Arial" w:cs="Arial"/>
          <w:color w:val="303030"/>
          <w:sz w:val="22"/>
          <w:szCs w:val="22"/>
          <w:lang w:eastAsia="en-GB"/>
        </w:rPr>
        <w:t>may remove an Auditor, if any, from office at any time by following the procedure as laid down in the </w:t>
      </w:r>
      <w:r w:rsidRPr="00F07E4E">
        <w:rPr>
          <w:rFonts w:ascii="Arial" w:eastAsia="Times New Roman" w:hAnsi="Arial" w:cs="Arial"/>
          <w:b/>
          <w:bCs/>
          <w:color w:val="303030"/>
          <w:sz w:val="22"/>
          <w:szCs w:val="22"/>
          <w:bdr w:val="none" w:sz="0" w:space="0" w:color="auto" w:frame="1"/>
          <w:lang w:eastAsia="en-GB"/>
        </w:rPr>
        <w:t>LLP </w:t>
      </w:r>
      <w:r w:rsidRPr="00F07E4E">
        <w:rPr>
          <w:rFonts w:ascii="Arial" w:eastAsia="Times New Roman" w:hAnsi="Arial" w:cs="Arial"/>
          <w:color w:val="303030"/>
          <w:sz w:val="22"/>
          <w:szCs w:val="22"/>
          <w:lang w:eastAsia="en-GB"/>
        </w:rPr>
        <w:t>Act, 2008 and the Rules for the time being in force or any other statutory modification or re-enactment thereof.</w:t>
      </w:r>
    </w:p>
    <w:p w14:paraId="61FB198E" w14:textId="1F161E14" w:rsidR="00A13ABF" w:rsidRPr="00CD3EA0" w:rsidRDefault="00A13ABF" w:rsidP="00CD3EA0">
      <w:pPr>
        <w:pStyle w:val="ListParagraph"/>
        <w:numPr>
          <w:ilvl w:val="0"/>
          <w:numId w:val="16"/>
        </w:numPr>
        <w:shd w:val="clear" w:color="auto" w:fill="F7F7F7"/>
        <w:spacing w:before="100" w:beforeAutospacing="1" w:after="100" w:afterAutospacing="1" w:line="360" w:lineRule="auto"/>
        <w:jc w:val="both"/>
        <w:rPr>
          <w:rFonts w:ascii="Arial" w:eastAsia="Times New Roman" w:hAnsi="Arial" w:cs="Arial"/>
          <w:color w:val="303030"/>
          <w:sz w:val="22"/>
          <w:szCs w:val="22"/>
          <w:lang w:eastAsia="en-GB"/>
        </w:rPr>
      </w:pPr>
      <w:r w:rsidRPr="00CD3EA0">
        <w:rPr>
          <w:rFonts w:ascii="Arial" w:eastAsia="Times New Roman" w:hAnsi="Arial" w:cs="Arial"/>
          <w:b/>
          <w:bCs/>
          <w:color w:val="303030"/>
          <w:sz w:val="22"/>
          <w:szCs w:val="22"/>
          <w:u w:val="single"/>
          <w:bdr w:val="none" w:sz="0" w:space="0" w:color="auto" w:frame="1"/>
          <w:lang w:eastAsia="en-GB"/>
        </w:rPr>
        <w:t>Miscellaneous Provisions:</w:t>
      </w:r>
      <w:r w:rsidRPr="00CD3EA0">
        <w:rPr>
          <w:rFonts w:ascii="Arial" w:eastAsia="Times New Roman" w:hAnsi="Arial" w:cs="Arial"/>
          <w:b/>
          <w:bCs/>
          <w:color w:val="303030"/>
          <w:sz w:val="22"/>
          <w:szCs w:val="22"/>
          <w:bdr w:val="none" w:sz="0" w:space="0" w:color="auto" w:frame="1"/>
          <w:lang w:eastAsia="en-GB"/>
        </w:rPr>
        <w:t> </w:t>
      </w:r>
    </w:p>
    <w:p w14:paraId="79103E11" w14:textId="6D0964EB" w:rsidR="00A13ABF" w:rsidRPr="00CD3EA0" w:rsidRDefault="00A13ABF" w:rsidP="00CD3EA0">
      <w:pPr>
        <w:pStyle w:val="ListParagraph"/>
        <w:numPr>
          <w:ilvl w:val="0"/>
          <w:numId w:val="16"/>
        </w:numPr>
        <w:shd w:val="clear" w:color="auto" w:fill="F7F7F7"/>
        <w:spacing w:before="100" w:beforeAutospacing="1" w:after="100" w:afterAutospacing="1" w:line="360" w:lineRule="auto"/>
        <w:jc w:val="both"/>
        <w:rPr>
          <w:rFonts w:ascii="Arial" w:eastAsia="Times New Roman" w:hAnsi="Arial" w:cs="Arial"/>
          <w:color w:val="303030"/>
          <w:sz w:val="22"/>
          <w:szCs w:val="22"/>
          <w:lang w:eastAsia="en-GB"/>
        </w:rPr>
      </w:pPr>
      <w:r w:rsidRPr="00CD3EA0">
        <w:rPr>
          <w:rFonts w:ascii="Arial" w:eastAsia="Times New Roman" w:hAnsi="Arial" w:cs="Arial"/>
          <w:b/>
          <w:bCs/>
          <w:color w:val="303030"/>
          <w:sz w:val="22"/>
          <w:szCs w:val="22"/>
          <w:u w:val="single"/>
          <w:bdr w:val="none" w:sz="0" w:space="0" w:color="auto" w:frame="1"/>
          <w:lang w:eastAsia="en-GB"/>
        </w:rPr>
        <w:t>Remuneration to Partners</w:t>
      </w:r>
    </w:p>
    <w:p w14:paraId="7F29F813" w14:textId="77777777" w:rsidR="00A13ABF" w:rsidRPr="00F07E4E" w:rsidRDefault="00A13ABF" w:rsidP="00167BC1">
      <w:pPr>
        <w:numPr>
          <w:ilvl w:val="0"/>
          <w:numId w:val="59"/>
        </w:numPr>
        <w:shd w:val="clear" w:color="auto" w:fill="F7F7F7"/>
        <w:spacing w:before="100" w:beforeAutospacing="1" w:after="100" w:afterAutospacing="1" w:line="360" w:lineRule="auto"/>
        <w:ind w:left="108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lastRenderedPageBreak/>
        <w:t>It is agreed by and in between the Partners that all the working partners will be entitled to remuneration as per the provisions of Section 40(b) of the Income Tax Act, 1961 and amendments made thereto. And accordingly, all the Partners are working Partners, unless otherwise specifically decided by the Partners.</w:t>
      </w:r>
    </w:p>
    <w:p w14:paraId="081EF24F" w14:textId="77777777" w:rsidR="00A13ABF" w:rsidRPr="00F07E4E" w:rsidRDefault="00A13ABF" w:rsidP="00167BC1">
      <w:pPr>
        <w:numPr>
          <w:ilvl w:val="0"/>
          <w:numId w:val="59"/>
        </w:numPr>
        <w:shd w:val="clear" w:color="auto" w:fill="F7F7F7"/>
        <w:spacing w:before="100" w:beforeAutospacing="1" w:after="100" w:afterAutospacing="1" w:line="360" w:lineRule="auto"/>
        <w:ind w:left="108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The remuneration payable shall be credited to their respective accounts on ascertainment of Book profits.</w:t>
      </w:r>
    </w:p>
    <w:p w14:paraId="2642687D" w14:textId="55625F0D" w:rsidR="00A13ABF" w:rsidRPr="00CD3EA0" w:rsidRDefault="00A13ABF" w:rsidP="00CD3EA0">
      <w:pPr>
        <w:pStyle w:val="ListParagraph"/>
        <w:numPr>
          <w:ilvl w:val="0"/>
          <w:numId w:val="16"/>
        </w:numPr>
        <w:shd w:val="clear" w:color="auto" w:fill="F7F7F7"/>
        <w:spacing w:before="100" w:beforeAutospacing="1" w:after="100" w:afterAutospacing="1" w:line="360" w:lineRule="auto"/>
        <w:jc w:val="both"/>
        <w:rPr>
          <w:rFonts w:ascii="Arial" w:eastAsia="Times New Roman" w:hAnsi="Arial" w:cs="Arial"/>
          <w:color w:val="303030"/>
          <w:sz w:val="22"/>
          <w:szCs w:val="22"/>
          <w:lang w:eastAsia="en-GB"/>
        </w:rPr>
      </w:pPr>
      <w:r w:rsidRPr="00CD3EA0">
        <w:rPr>
          <w:rFonts w:ascii="Arial" w:eastAsia="Times New Roman" w:hAnsi="Arial" w:cs="Arial"/>
          <w:b/>
          <w:bCs/>
          <w:color w:val="303030"/>
          <w:sz w:val="22"/>
          <w:szCs w:val="22"/>
          <w:u w:val="single"/>
          <w:bdr w:val="none" w:sz="0" w:space="0" w:color="auto" w:frame="1"/>
          <w:lang w:eastAsia="en-GB"/>
        </w:rPr>
        <w:t>Bank Account:</w:t>
      </w:r>
    </w:p>
    <w:p w14:paraId="5CAF4831" w14:textId="77777777" w:rsidR="00A13ABF" w:rsidRPr="00F07E4E" w:rsidRDefault="00A13ABF" w:rsidP="00167BC1">
      <w:pPr>
        <w:numPr>
          <w:ilvl w:val="0"/>
          <w:numId w:val="61"/>
        </w:numPr>
        <w:shd w:val="clear" w:color="auto" w:fill="F7F7F7"/>
        <w:spacing w:before="100" w:beforeAutospacing="1" w:after="100" w:afterAutospacing="1" w:line="360" w:lineRule="auto"/>
        <w:ind w:left="108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The partners shall open one or more Bank Accounts in the name of the LLP and the account so opened shall be operated as mutually decided by the parties.</w:t>
      </w:r>
    </w:p>
    <w:p w14:paraId="4B717643" w14:textId="32FF3380" w:rsidR="00A13ABF" w:rsidRPr="003670BC" w:rsidRDefault="00A13ABF" w:rsidP="003670BC">
      <w:pPr>
        <w:pStyle w:val="ListParagraph"/>
        <w:numPr>
          <w:ilvl w:val="0"/>
          <w:numId w:val="16"/>
        </w:numPr>
        <w:shd w:val="clear" w:color="auto" w:fill="F7F7F7"/>
        <w:tabs>
          <w:tab w:val="num" w:pos="1620"/>
        </w:tabs>
        <w:spacing w:before="100" w:beforeAutospacing="1" w:after="100" w:afterAutospacing="1" w:line="360" w:lineRule="auto"/>
        <w:jc w:val="both"/>
        <w:rPr>
          <w:rFonts w:ascii="Arial" w:eastAsia="Times New Roman" w:hAnsi="Arial" w:cs="Arial"/>
          <w:color w:val="303030"/>
          <w:sz w:val="22"/>
          <w:szCs w:val="22"/>
          <w:lang w:eastAsia="en-GB"/>
        </w:rPr>
      </w:pPr>
      <w:r w:rsidRPr="003670BC">
        <w:rPr>
          <w:rFonts w:ascii="Arial" w:eastAsia="Times New Roman" w:hAnsi="Arial" w:cs="Arial"/>
          <w:b/>
          <w:bCs/>
          <w:color w:val="303030"/>
          <w:sz w:val="22"/>
          <w:szCs w:val="22"/>
          <w:u w:val="single"/>
          <w:bdr w:val="none" w:sz="0" w:space="0" w:color="auto" w:frame="1"/>
          <w:lang w:eastAsia="en-GB"/>
        </w:rPr>
        <w:t>Accounting year:</w:t>
      </w:r>
    </w:p>
    <w:p w14:paraId="637004DF" w14:textId="0775DD72" w:rsidR="00A13ABF" w:rsidRPr="00F07E4E" w:rsidRDefault="00A13ABF" w:rsidP="00167BC1">
      <w:pPr>
        <w:numPr>
          <w:ilvl w:val="0"/>
          <w:numId w:val="62"/>
        </w:numPr>
        <w:shd w:val="clear" w:color="auto" w:fill="F7F7F7"/>
        <w:spacing w:before="100" w:beforeAutospacing="1" w:after="100" w:afterAutospacing="1" w:line="360" w:lineRule="auto"/>
        <w:ind w:left="108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The accounting year of the LLP shall be from April of the year to 31″ March of subsequent year. The first accounting year shall be from the date of commencement of this LLP till 31</w:t>
      </w:r>
      <w:r w:rsidRPr="00F07E4E">
        <w:rPr>
          <w:rFonts w:ascii="Arial" w:eastAsia="Times New Roman" w:hAnsi="Arial" w:cs="Arial"/>
          <w:color w:val="303030"/>
          <w:sz w:val="22"/>
          <w:szCs w:val="22"/>
          <w:bdr w:val="none" w:sz="0" w:space="0" w:color="auto" w:frame="1"/>
          <w:vertAlign w:val="superscript"/>
          <w:lang w:eastAsia="en-GB"/>
        </w:rPr>
        <w:t>st</w:t>
      </w:r>
      <w:r w:rsidRPr="00F07E4E">
        <w:rPr>
          <w:rFonts w:ascii="Arial" w:eastAsia="Times New Roman" w:hAnsi="Arial" w:cs="Arial"/>
          <w:b/>
          <w:bCs/>
          <w:color w:val="303030"/>
          <w:sz w:val="22"/>
          <w:szCs w:val="22"/>
          <w:bdr w:val="none" w:sz="0" w:space="0" w:color="auto" w:frame="1"/>
          <w:lang w:eastAsia="en-GB"/>
        </w:rPr>
        <w:t> </w:t>
      </w:r>
    </w:p>
    <w:p w14:paraId="5B77C942" w14:textId="5DB84877" w:rsidR="00A13ABF" w:rsidRPr="00CD3EA0" w:rsidRDefault="00A13ABF" w:rsidP="00CD3EA0">
      <w:pPr>
        <w:pStyle w:val="ListParagraph"/>
        <w:numPr>
          <w:ilvl w:val="0"/>
          <w:numId w:val="16"/>
        </w:numPr>
        <w:shd w:val="clear" w:color="auto" w:fill="F7F7F7"/>
        <w:spacing w:before="100" w:beforeAutospacing="1" w:after="100" w:afterAutospacing="1" w:line="360" w:lineRule="auto"/>
        <w:jc w:val="both"/>
        <w:rPr>
          <w:rFonts w:ascii="Arial" w:eastAsia="Times New Roman" w:hAnsi="Arial" w:cs="Arial"/>
          <w:color w:val="303030"/>
          <w:sz w:val="22"/>
          <w:szCs w:val="22"/>
          <w:lang w:eastAsia="en-GB"/>
        </w:rPr>
      </w:pPr>
      <w:r w:rsidRPr="00CD3EA0">
        <w:rPr>
          <w:rFonts w:ascii="Arial" w:eastAsia="Times New Roman" w:hAnsi="Arial" w:cs="Arial"/>
          <w:b/>
          <w:bCs/>
          <w:color w:val="303030"/>
          <w:sz w:val="22"/>
          <w:szCs w:val="22"/>
          <w:u w:val="single"/>
          <w:bdr w:val="none" w:sz="0" w:space="0" w:color="auto" w:frame="1"/>
          <w:lang w:eastAsia="en-GB"/>
        </w:rPr>
        <w:t>Immovable Properties:</w:t>
      </w:r>
    </w:p>
    <w:p w14:paraId="0D303819" w14:textId="7B9F5743" w:rsidR="00A13ABF" w:rsidRPr="00F07E4E" w:rsidRDefault="00A13ABF" w:rsidP="00167BC1">
      <w:pPr>
        <w:numPr>
          <w:ilvl w:val="0"/>
          <w:numId w:val="64"/>
        </w:numPr>
        <w:shd w:val="clear" w:color="auto" w:fill="F7F7F7"/>
        <w:spacing w:before="100" w:beforeAutospacing="1" w:after="100" w:afterAutospacing="1" w:line="360" w:lineRule="auto"/>
        <w:ind w:left="1080"/>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That the immovable properties purchased by the LLP shall be clear, marketable and free from all encumbrances. </w:t>
      </w:r>
    </w:p>
    <w:p w14:paraId="0DE4C444" w14:textId="77777777" w:rsidR="00A13ABF" w:rsidRPr="00F07E4E" w:rsidRDefault="00A13ABF" w:rsidP="00167BC1">
      <w:pPr>
        <w:shd w:val="clear" w:color="auto" w:fill="F7F7F7"/>
        <w:spacing w:before="100" w:beforeAutospacing="1" w:after="100" w:afterAutospacing="1" w:line="360" w:lineRule="auto"/>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IN WITNESS WHEREOF the parties have put their respective hands the days and year first herein above written</w:t>
      </w:r>
    </w:p>
    <w:p w14:paraId="64996B55" w14:textId="0BD90CBB" w:rsidR="00A13ABF" w:rsidRPr="00F07E4E" w:rsidRDefault="00A13ABF" w:rsidP="00167BC1">
      <w:pPr>
        <w:shd w:val="clear" w:color="auto" w:fill="F7F7F7"/>
        <w:spacing w:before="100" w:beforeAutospacing="1" w:after="100" w:afterAutospacing="1" w:line="360" w:lineRule="auto"/>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Signed and delivered by the</w:t>
      </w:r>
    </w:p>
    <w:p w14:paraId="6CB7975C" w14:textId="77777777" w:rsidR="00A13ABF" w:rsidRPr="00F07E4E" w:rsidRDefault="00A13ABF" w:rsidP="00167BC1">
      <w:pPr>
        <w:shd w:val="clear" w:color="auto" w:fill="F7F7F7"/>
        <w:spacing w:before="100" w:beforeAutospacing="1" w:after="100" w:afterAutospacing="1" w:line="360" w:lineRule="auto"/>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For and on behalf of</w:t>
      </w:r>
    </w:p>
    <w:p w14:paraId="13D898A4" w14:textId="72209645" w:rsidR="00A13ABF" w:rsidRPr="00F07E4E" w:rsidRDefault="00A13ABF" w:rsidP="00167BC1">
      <w:pPr>
        <w:shd w:val="clear" w:color="auto" w:fill="F7F7F7"/>
        <w:spacing w:before="100" w:beforeAutospacing="1" w:after="100" w:afterAutospacing="1" w:line="360" w:lineRule="auto"/>
        <w:jc w:val="both"/>
        <w:rPr>
          <w:rFonts w:ascii="Arial" w:eastAsia="Times New Roman" w:hAnsi="Arial" w:cs="Arial"/>
          <w:color w:val="303030"/>
          <w:sz w:val="22"/>
          <w:szCs w:val="22"/>
          <w:lang w:eastAsia="en-GB"/>
        </w:rPr>
      </w:pPr>
      <w:r w:rsidRPr="00F07E4E">
        <w:rPr>
          <w:rFonts w:ascii="Arial" w:eastAsia="Times New Roman" w:hAnsi="Arial" w:cs="Arial"/>
          <w:b/>
          <w:bCs/>
          <w:color w:val="303030"/>
          <w:sz w:val="22"/>
          <w:szCs w:val="22"/>
          <w:u w:val="single"/>
          <w:bdr w:val="none" w:sz="0" w:space="0" w:color="auto" w:frame="1"/>
          <w:lang w:eastAsia="en-GB"/>
        </w:rPr>
        <w:t>XXXX</w:t>
      </w:r>
      <w:r w:rsidRPr="00F07E4E">
        <w:rPr>
          <w:rFonts w:ascii="Arial" w:eastAsia="Times New Roman" w:hAnsi="Arial" w:cs="Arial"/>
          <w:b/>
          <w:bCs/>
          <w:color w:val="303030"/>
          <w:sz w:val="22"/>
          <w:szCs w:val="22"/>
          <w:bdr w:val="none" w:sz="0" w:space="0" w:color="auto" w:frame="1"/>
          <w:lang w:eastAsia="en-GB"/>
        </w:rPr>
        <w:t xml:space="preserve"> LLP </w:t>
      </w:r>
    </w:p>
    <w:p w14:paraId="77647948" w14:textId="77777777" w:rsidR="00A13ABF" w:rsidRPr="00F07E4E" w:rsidRDefault="00A13ABF" w:rsidP="00167BC1">
      <w:pPr>
        <w:numPr>
          <w:ilvl w:val="0"/>
          <w:numId w:val="65"/>
        </w:numPr>
        <w:shd w:val="clear" w:color="auto" w:fill="F7F7F7"/>
        <w:spacing w:before="100" w:beforeAutospacing="1" w:after="100" w:afterAutospacing="1" w:line="360" w:lineRule="auto"/>
        <w:ind w:left="1440"/>
        <w:jc w:val="both"/>
        <w:rPr>
          <w:rFonts w:ascii="Arial" w:eastAsia="Times New Roman" w:hAnsi="Arial" w:cs="Arial"/>
          <w:color w:val="303030"/>
          <w:sz w:val="22"/>
          <w:szCs w:val="22"/>
          <w:lang w:eastAsia="en-GB"/>
        </w:rPr>
      </w:pPr>
      <w:r w:rsidRPr="00F07E4E">
        <w:rPr>
          <w:rFonts w:ascii="Arial" w:eastAsia="Times New Roman" w:hAnsi="Arial" w:cs="Arial"/>
          <w:b/>
          <w:bCs/>
          <w:color w:val="303030"/>
          <w:sz w:val="22"/>
          <w:szCs w:val="22"/>
          <w:bdr w:val="none" w:sz="0" w:space="0" w:color="auto" w:frame="1"/>
          <w:lang w:eastAsia="en-GB"/>
        </w:rPr>
        <w:t>Mr. _____</w:t>
      </w:r>
    </w:p>
    <w:p w14:paraId="31244D9B" w14:textId="18052B91" w:rsidR="00A13ABF" w:rsidRPr="00F07E4E" w:rsidRDefault="00A13ABF" w:rsidP="00167BC1">
      <w:pPr>
        <w:shd w:val="clear" w:color="auto" w:fill="F7F7F7"/>
        <w:spacing w:before="100" w:beforeAutospacing="1" w:after="100" w:afterAutospacing="1" w:line="360" w:lineRule="auto"/>
        <w:jc w:val="both"/>
        <w:rPr>
          <w:rFonts w:ascii="Arial" w:eastAsia="Times New Roman" w:hAnsi="Arial" w:cs="Arial"/>
          <w:color w:val="303030"/>
          <w:sz w:val="22"/>
          <w:szCs w:val="22"/>
          <w:lang w:eastAsia="en-GB"/>
        </w:rPr>
      </w:pPr>
      <w:r w:rsidRPr="00F07E4E">
        <w:rPr>
          <w:rFonts w:ascii="Arial" w:eastAsia="Times New Roman" w:hAnsi="Arial" w:cs="Arial"/>
          <w:color w:val="303030"/>
          <w:sz w:val="22"/>
          <w:szCs w:val="22"/>
          <w:lang w:eastAsia="en-GB"/>
        </w:rPr>
        <w:t> (Party to the First part)</w:t>
      </w:r>
      <w:r w:rsidRPr="00F07E4E">
        <w:rPr>
          <w:rFonts w:ascii="Arial" w:eastAsia="Times New Roman" w:hAnsi="Arial" w:cs="Arial"/>
          <w:b/>
          <w:bCs/>
          <w:color w:val="303030"/>
          <w:sz w:val="22"/>
          <w:szCs w:val="22"/>
          <w:bdr w:val="none" w:sz="0" w:space="0" w:color="auto" w:frame="1"/>
          <w:lang w:eastAsia="en-GB"/>
        </w:rPr>
        <w:t>  </w:t>
      </w:r>
    </w:p>
    <w:p w14:paraId="58C20D5F" w14:textId="77777777" w:rsidR="00A13ABF" w:rsidRPr="00F07E4E" w:rsidRDefault="00A13ABF" w:rsidP="00167BC1">
      <w:pPr>
        <w:numPr>
          <w:ilvl w:val="0"/>
          <w:numId w:val="66"/>
        </w:numPr>
        <w:shd w:val="clear" w:color="auto" w:fill="F7F7F7"/>
        <w:spacing w:before="100" w:beforeAutospacing="1" w:after="100" w:afterAutospacing="1" w:line="360" w:lineRule="auto"/>
        <w:ind w:left="1440"/>
        <w:jc w:val="both"/>
        <w:rPr>
          <w:rFonts w:ascii="Arial" w:eastAsia="Times New Roman" w:hAnsi="Arial" w:cs="Arial"/>
          <w:color w:val="303030"/>
          <w:sz w:val="22"/>
          <w:szCs w:val="22"/>
          <w:lang w:eastAsia="en-GB"/>
        </w:rPr>
      </w:pPr>
      <w:r w:rsidRPr="00F07E4E">
        <w:rPr>
          <w:rFonts w:ascii="Arial" w:eastAsia="Times New Roman" w:hAnsi="Arial" w:cs="Arial"/>
          <w:b/>
          <w:bCs/>
          <w:color w:val="303030"/>
          <w:sz w:val="22"/>
          <w:szCs w:val="22"/>
          <w:bdr w:val="none" w:sz="0" w:space="0" w:color="auto" w:frame="1"/>
          <w:lang w:eastAsia="en-GB"/>
        </w:rPr>
        <w:t>Mr. _____</w:t>
      </w:r>
    </w:p>
    <w:p w14:paraId="7ABA5443" w14:textId="1D6DC00E" w:rsidR="00A13ABF" w:rsidRPr="00F07E4E" w:rsidRDefault="00A13ABF" w:rsidP="00167BC1">
      <w:pPr>
        <w:shd w:val="clear" w:color="auto" w:fill="F7F7F7"/>
        <w:spacing w:before="240" w:beforeAutospacing="1" w:after="100" w:afterAutospacing="1" w:line="360" w:lineRule="auto"/>
        <w:jc w:val="both"/>
        <w:rPr>
          <w:rFonts w:ascii="Arial" w:hAnsi="Arial" w:cs="Arial"/>
          <w:sz w:val="22"/>
          <w:szCs w:val="22"/>
        </w:rPr>
      </w:pPr>
      <w:r w:rsidRPr="00F07E4E">
        <w:rPr>
          <w:rFonts w:ascii="Arial" w:eastAsia="Times New Roman" w:hAnsi="Arial" w:cs="Arial"/>
          <w:color w:val="303030"/>
          <w:sz w:val="22"/>
          <w:szCs w:val="22"/>
          <w:lang w:eastAsia="en-GB"/>
        </w:rPr>
        <w:t>(Party to the Second</w:t>
      </w:r>
      <w:r w:rsidR="00167BC1">
        <w:rPr>
          <w:rFonts w:ascii="Arial" w:eastAsia="Times New Roman" w:hAnsi="Arial" w:cs="Arial"/>
          <w:color w:val="303030"/>
          <w:sz w:val="22"/>
          <w:szCs w:val="22"/>
          <w:lang w:eastAsia="en-GB"/>
        </w:rPr>
        <w:t>)</w:t>
      </w:r>
    </w:p>
    <w:sectPr w:rsidR="00A13ABF" w:rsidRPr="00F07E4E" w:rsidSect="00F07E4E">
      <w:pgSz w:w="11906" w:h="16838"/>
      <w:pgMar w:top="1440" w:right="1440" w:bottom="126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auto"/>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96601"/>
    <w:multiLevelType w:val="multilevel"/>
    <w:tmpl w:val="EBE6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1F12659"/>
    <w:multiLevelType w:val="multilevel"/>
    <w:tmpl w:val="B25C1B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5654D4"/>
    <w:multiLevelType w:val="multilevel"/>
    <w:tmpl w:val="0B088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2B21718"/>
    <w:multiLevelType w:val="multilevel"/>
    <w:tmpl w:val="404629EE"/>
    <w:lvl w:ilvl="0">
      <w:start w:val="10"/>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4">
    <w:nsid w:val="032A146B"/>
    <w:multiLevelType w:val="multilevel"/>
    <w:tmpl w:val="FA460F3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5E70CE7"/>
    <w:multiLevelType w:val="multilevel"/>
    <w:tmpl w:val="5BB00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6BB5FA1"/>
    <w:multiLevelType w:val="multilevel"/>
    <w:tmpl w:val="C6ECC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73D5164"/>
    <w:multiLevelType w:val="multilevel"/>
    <w:tmpl w:val="7EA8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8751940"/>
    <w:multiLevelType w:val="multilevel"/>
    <w:tmpl w:val="DB027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0427768"/>
    <w:multiLevelType w:val="multilevel"/>
    <w:tmpl w:val="54C43A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0472B1D"/>
    <w:multiLevelType w:val="multilevel"/>
    <w:tmpl w:val="64DA7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349157B"/>
    <w:multiLevelType w:val="multilevel"/>
    <w:tmpl w:val="ADDC5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5656F72"/>
    <w:multiLevelType w:val="hybridMultilevel"/>
    <w:tmpl w:val="90BADB3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6F31DA4"/>
    <w:multiLevelType w:val="multilevel"/>
    <w:tmpl w:val="CA26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A0D1694"/>
    <w:multiLevelType w:val="multilevel"/>
    <w:tmpl w:val="B5E2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BFF4646"/>
    <w:multiLevelType w:val="multilevel"/>
    <w:tmpl w:val="6668F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C227FF2"/>
    <w:multiLevelType w:val="multilevel"/>
    <w:tmpl w:val="743C96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D0E4E22"/>
    <w:multiLevelType w:val="multilevel"/>
    <w:tmpl w:val="7C2E5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1514BA0"/>
    <w:multiLevelType w:val="multilevel"/>
    <w:tmpl w:val="F488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1A73C1D"/>
    <w:multiLevelType w:val="multilevel"/>
    <w:tmpl w:val="D53E33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1DE072F"/>
    <w:multiLevelType w:val="multilevel"/>
    <w:tmpl w:val="8806B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2001DEB"/>
    <w:multiLevelType w:val="multilevel"/>
    <w:tmpl w:val="0BFE7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2427C5F"/>
    <w:multiLevelType w:val="multilevel"/>
    <w:tmpl w:val="1BC223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2537387"/>
    <w:multiLevelType w:val="multilevel"/>
    <w:tmpl w:val="BCAEF1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36A5CC8"/>
    <w:multiLevelType w:val="multilevel"/>
    <w:tmpl w:val="790E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26CD3C21"/>
    <w:multiLevelType w:val="multilevel"/>
    <w:tmpl w:val="1090E5D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728722A"/>
    <w:multiLevelType w:val="multilevel"/>
    <w:tmpl w:val="301E5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2A8738A9"/>
    <w:multiLevelType w:val="multilevel"/>
    <w:tmpl w:val="D14CE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F3838B2"/>
    <w:multiLevelType w:val="multilevel"/>
    <w:tmpl w:val="A944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31D86A03"/>
    <w:multiLevelType w:val="multilevel"/>
    <w:tmpl w:val="7D2EA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C01212E"/>
    <w:multiLevelType w:val="multilevel"/>
    <w:tmpl w:val="346C6F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CC8141D"/>
    <w:multiLevelType w:val="multilevel"/>
    <w:tmpl w:val="B7B6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3FB66A1B"/>
    <w:multiLevelType w:val="multilevel"/>
    <w:tmpl w:val="9EE6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42156A7B"/>
    <w:multiLevelType w:val="multilevel"/>
    <w:tmpl w:val="92DECE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4C75C12"/>
    <w:multiLevelType w:val="multilevel"/>
    <w:tmpl w:val="D18EE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8511337"/>
    <w:multiLevelType w:val="multilevel"/>
    <w:tmpl w:val="99BE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9E40333"/>
    <w:multiLevelType w:val="multilevel"/>
    <w:tmpl w:val="B1BAA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ADB6ACC"/>
    <w:multiLevelType w:val="multilevel"/>
    <w:tmpl w:val="E9D8C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4BE960AE"/>
    <w:multiLevelType w:val="multilevel"/>
    <w:tmpl w:val="9C38C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D1A203B"/>
    <w:multiLevelType w:val="multilevel"/>
    <w:tmpl w:val="67B86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D4C3085"/>
    <w:multiLevelType w:val="multilevel"/>
    <w:tmpl w:val="3D94C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50604857"/>
    <w:multiLevelType w:val="multilevel"/>
    <w:tmpl w:val="D80614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1590A56"/>
    <w:multiLevelType w:val="multilevel"/>
    <w:tmpl w:val="5256050A"/>
    <w:lvl w:ilvl="0">
      <w:start w:val="4"/>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43">
    <w:nsid w:val="52526A79"/>
    <w:multiLevelType w:val="multilevel"/>
    <w:tmpl w:val="0A68A0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6583DB7"/>
    <w:multiLevelType w:val="multilevel"/>
    <w:tmpl w:val="ABA8C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56596DC3"/>
    <w:multiLevelType w:val="multilevel"/>
    <w:tmpl w:val="556A5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5B7D1830"/>
    <w:multiLevelType w:val="multilevel"/>
    <w:tmpl w:val="37563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B884BCD"/>
    <w:multiLevelType w:val="multilevel"/>
    <w:tmpl w:val="8C7E45A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C0C7FE3"/>
    <w:multiLevelType w:val="multilevel"/>
    <w:tmpl w:val="0D14F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2F81DD9"/>
    <w:multiLevelType w:val="multilevel"/>
    <w:tmpl w:val="94620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35759A8"/>
    <w:multiLevelType w:val="multilevel"/>
    <w:tmpl w:val="B002C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3E81469"/>
    <w:multiLevelType w:val="multilevel"/>
    <w:tmpl w:val="4CD8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64705B80"/>
    <w:multiLevelType w:val="multilevel"/>
    <w:tmpl w:val="0D4C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6AF21721"/>
    <w:multiLevelType w:val="multilevel"/>
    <w:tmpl w:val="099858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6B061C83"/>
    <w:multiLevelType w:val="multilevel"/>
    <w:tmpl w:val="F68C13A8"/>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B13162A"/>
    <w:multiLevelType w:val="multilevel"/>
    <w:tmpl w:val="05246E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F9C0A62"/>
    <w:multiLevelType w:val="multilevel"/>
    <w:tmpl w:val="F988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70EF48E5"/>
    <w:multiLevelType w:val="multilevel"/>
    <w:tmpl w:val="6E38EC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3F67C71"/>
    <w:multiLevelType w:val="multilevel"/>
    <w:tmpl w:val="792876FE"/>
    <w:lvl w:ilvl="0">
      <w:start w:val="10"/>
      <w:numFmt w:val="decimal"/>
      <w:lvlText w:val="%1."/>
      <w:lvlJc w:val="left"/>
      <w:pPr>
        <w:tabs>
          <w:tab w:val="num" w:pos="990"/>
        </w:tabs>
        <w:ind w:left="990" w:hanging="360"/>
      </w:pPr>
    </w:lvl>
    <w:lvl w:ilvl="1" w:tentative="1">
      <w:start w:val="1"/>
      <w:numFmt w:val="decimal"/>
      <w:lvlText w:val="%2."/>
      <w:lvlJc w:val="left"/>
      <w:pPr>
        <w:tabs>
          <w:tab w:val="num" w:pos="1710"/>
        </w:tabs>
        <w:ind w:left="1710" w:hanging="360"/>
      </w:p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59">
    <w:nsid w:val="76CB1278"/>
    <w:multiLevelType w:val="multilevel"/>
    <w:tmpl w:val="5DD6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nsid w:val="78971DC8"/>
    <w:multiLevelType w:val="multilevel"/>
    <w:tmpl w:val="81340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78D37985"/>
    <w:multiLevelType w:val="multilevel"/>
    <w:tmpl w:val="2DA45096"/>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78FB7BB7"/>
    <w:multiLevelType w:val="multilevel"/>
    <w:tmpl w:val="E5E63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79F030E9"/>
    <w:multiLevelType w:val="multilevel"/>
    <w:tmpl w:val="09428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nsid w:val="7AB07856"/>
    <w:multiLevelType w:val="multilevel"/>
    <w:tmpl w:val="958EF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7D0E47D5"/>
    <w:multiLevelType w:val="multilevel"/>
    <w:tmpl w:val="F3B642F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7D1A19D3"/>
    <w:multiLevelType w:val="multilevel"/>
    <w:tmpl w:val="F620DA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6"/>
  </w:num>
  <w:num w:numId="2">
    <w:abstractNumId w:val="9"/>
  </w:num>
  <w:num w:numId="3">
    <w:abstractNumId w:val="30"/>
  </w:num>
  <w:num w:numId="4">
    <w:abstractNumId w:val="64"/>
  </w:num>
  <w:num w:numId="5">
    <w:abstractNumId w:val="66"/>
  </w:num>
  <w:num w:numId="6">
    <w:abstractNumId w:val="19"/>
  </w:num>
  <w:num w:numId="7">
    <w:abstractNumId w:val="16"/>
  </w:num>
  <w:num w:numId="8">
    <w:abstractNumId w:val="22"/>
  </w:num>
  <w:num w:numId="9">
    <w:abstractNumId w:val="23"/>
  </w:num>
  <w:num w:numId="10">
    <w:abstractNumId w:val="33"/>
  </w:num>
  <w:num w:numId="11">
    <w:abstractNumId w:val="54"/>
  </w:num>
  <w:num w:numId="12">
    <w:abstractNumId w:val="65"/>
  </w:num>
  <w:num w:numId="13">
    <w:abstractNumId w:val="3"/>
  </w:num>
  <w:num w:numId="14">
    <w:abstractNumId w:val="62"/>
  </w:num>
  <w:num w:numId="15">
    <w:abstractNumId w:val="4"/>
  </w:num>
  <w:num w:numId="16">
    <w:abstractNumId w:val="61"/>
  </w:num>
  <w:num w:numId="17">
    <w:abstractNumId w:val="10"/>
  </w:num>
  <w:num w:numId="18">
    <w:abstractNumId w:val="21"/>
  </w:num>
  <w:num w:numId="19">
    <w:abstractNumId w:val="44"/>
  </w:num>
  <w:num w:numId="20">
    <w:abstractNumId w:val="17"/>
  </w:num>
  <w:num w:numId="21">
    <w:abstractNumId w:val="31"/>
  </w:num>
  <w:num w:numId="22">
    <w:abstractNumId w:val="50"/>
  </w:num>
  <w:num w:numId="23">
    <w:abstractNumId w:val="2"/>
  </w:num>
  <w:num w:numId="24">
    <w:abstractNumId w:val="35"/>
  </w:num>
  <w:num w:numId="25">
    <w:abstractNumId w:val="28"/>
  </w:num>
  <w:num w:numId="26">
    <w:abstractNumId w:val="8"/>
  </w:num>
  <w:num w:numId="27">
    <w:abstractNumId w:val="14"/>
  </w:num>
  <w:num w:numId="28">
    <w:abstractNumId w:val="53"/>
  </w:num>
  <w:num w:numId="29">
    <w:abstractNumId w:val="32"/>
  </w:num>
  <w:num w:numId="30">
    <w:abstractNumId w:val="29"/>
  </w:num>
  <w:num w:numId="31">
    <w:abstractNumId w:val="13"/>
  </w:num>
  <w:num w:numId="32">
    <w:abstractNumId w:val="1"/>
  </w:num>
  <w:num w:numId="33">
    <w:abstractNumId w:val="6"/>
  </w:num>
  <w:num w:numId="34">
    <w:abstractNumId w:val="5"/>
  </w:num>
  <w:num w:numId="35">
    <w:abstractNumId w:val="60"/>
  </w:num>
  <w:num w:numId="36">
    <w:abstractNumId w:val="42"/>
  </w:num>
  <w:num w:numId="37">
    <w:abstractNumId w:val="48"/>
  </w:num>
  <w:num w:numId="38">
    <w:abstractNumId w:val="59"/>
  </w:num>
  <w:num w:numId="39">
    <w:abstractNumId w:val="36"/>
  </w:num>
  <w:num w:numId="40">
    <w:abstractNumId w:val="24"/>
  </w:num>
  <w:num w:numId="41">
    <w:abstractNumId w:val="41"/>
  </w:num>
  <w:num w:numId="42">
    <w:abstractNumId w:val="26"/>
  </w:num>
  <w:num w:numId="43">
    <w:abstractNumId w:val="43"/>
  </w:num>
  <w:num w:numId="44">
    <w:abstractNumId w:val="51"/>
  </w:num>
  <w:num w:numId="45">
    <w:abstractNumId w:val="55"/>
  </w:num>
  <w:num w:numId="46">
    <w:abstractNumId w:val="45"/>
  </w:num>
  <w:num w:numId="47">
    <w:abstractNumId w:val="25"/>
  </w:num>
  <w:num w:numId="48">
    <w:abstractNumId w:val="63"/>
  </w:num>
  <w:num w:numId="49">
    <w:abstractNumId w:val="47"/>
  </w:num>
  <w:num w:numId="50">
    <w:abstractNumId w:val="20"/>
  </w:num>
  <w:num w:numId="51">
    <w:abstractNumId w:val="40"/>
  </w:num>
  <w:num w:numId="52">
    <w:abstractNumId w:val="49"/>
  </w:num>
  <w:num w:numId="53">
    <w:abstractNumId w:val="15"/>
  </w:num>
  <w:num w:numId="54">
    <w:abstractNumId w:val="56"/>
  </w:num>
  <w:num w:numId="55">
    <w:abstractNumId w:val="11"/>
  </w:num>
  <w:num w:numId="56">
    <w:abstractNumId w:val="7"/>
  </w:num>
  <w:num w:numId="57">
    <w:abstractNumId w:val="58"/>
  </w:num>
  <w:num w:numId="58">
    <w:abstractNumId w:val="34"/>
  </w:num>
  <w:num w:numId="59">
    <w:abstractNumId w:val="18"/>
  </w:num>
  <w:num w:numId="60">
    <w:abstractNumId w:val="38"/>
  </w:num>
  <w:num w:numId="61">
    <w:abstractNumId w:val="0"/>
  </w:num>
  <w:num w:numId="62">
    <w:abstractNumId w:val="52"/>
  </w:num>
  <w:num w:numId="63">
    <w:abstractNumId w:val="39"/>
  </w:num>
  <w:num w:numId="64">
    <w:abstractNumId w:val="37"/>
  </w:num>
  <w:num w:numId="65">
    <w:abstractNumId w:val="27"/>
  </w:num>
  <w:num w:numId="66">
    <w:abstractNumId w:val="57"/>
  </w:num>
  <w:num w:numId="67">
    <w:abstractNumId w:val="1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ABF"/>
    <w:rsid w:val="00167BB5"/>
    <w:rsid w:val="00167BC1"/>
    <w:rsid w:val="001954B7"/>
    <w:rsid w:val="00334B9A"/>
    <w:rsid w:val="003670BC"/>
    <w:rsid w:val="003E08B7"/>
    <w:rsid w:val="00431396"/>
    <w:rsid w:val="006212B4"/>
    <w:rsid w:val="00634FD4"/>
    <w:rsid w:val="00661549"/>
    <w:rsid w:val="00965F0F"/>
    <w:rsid w:val="00A13ABF"/>
    <w:rsid w:val="00AF3C85"/>
    <w:rsid w:val="00BD7F73"/>
    <w:rsid w:val="00C01C7A"/>
    <w:rsid w:val="00C037F1"/>
    <w:rsid w:val="00CC2E6E"/>
    <w:rsid w:val="00CC51D6"/>
    <w:rsid w:val="00CD3EA0"/>
    <w:rsid w:val="00E535A2"/>
    <w:rsid w:val="00F07E4E"/>
    <w:rsid w:val="00F6619D"/>
    <w:rsid w:val="00FB2DF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17546"/>
  <w15:docId w15:val="{2C40C2C9-9711-46AD-BC16-CBEDF715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13ABF"/>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3ABF"/>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A13ABF"/>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A13ABF"/>
    <w:rPr>
      <w:b/>
      <w:bCs/>
    </w:rPr>
  </w:style>
  <w:style w:type="table" w:styleId="TableGrid">
    <w:name w:val="Table Grid"/>
    <w:basedOn w:val="TableNormal"/>
    <w:uiPriority w:val="39"/>
    <w:rsid w:val="00CC51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07E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680814">
      <w:bodyDiv w:val="1"/>
      <w:marLeft w:val="0"/>
      <w:marRight w:val="0"/>
      <w:marTop w:val="0"/>
      <w:marBottom w:val="0"/>
      <w:divBdr>
        <w:top w:val="none" w:sz="0" w:space="0" w:color="auto"/>
        <w:left w:val="none" w:sz="0" w:space="0" w:color="auto"/>
        <w:bottom w:val="none" w:sz="0" w:space="0" w:color="auto"/>
        <w:right w:val="none" w:sz="0" w:space="0" w:color="auto"/>
      </w:divBdr>
      <w:divsChild>
        <w:div w:id="634338878">
          <w:marLeft w:val="0"/>
          <w:marRight w:val="0"/>
          <w:marTop w:val="0"/>
          <w:marBottom w:val="0"/>
          <w:divBdr>
            <w:top w:val="none" w:sz="0" w:space="0" w:color="auto"/>
            <w:left w:val="none" w:sz="0" w:space="0" w:color="auto"/>
            <w:bottom w:val="none" w:sz="0" w:space="0" w:color="auto"/>
            <w:right w:val="none" w:sz="0" w:space="0" w:color="auto"/>
          </w:divBdr>
          <w:divsChild>
            <w:div w:id="902638609">
              <w:marLeft w:val="0"/>
              <w:marRight w:val="0"/>
              <w:marTop w:val="0"/>
              <w:marBottom w:val="0"/>
              <w:divBdr>
                <w:top w:val="none" w:sz="0" w:space="0" w:color="auto"/>
                <w:left w:val="none" w:sz="0" w:space="0" w:color="auto"/>
                <w:bottom w:val="none" w:sz="0" w:space="0" w:color="auto"/>
                <w:right w:val="none" w:sz="0" w:space="0" w:color="auto"/>
              </w:divBdr>
            </w:div>
          </w:divsChild>
        </w:div>
        <w:div w:id="1479541526">
          <w:marLeft w:val="0"/>
          <w:marRight w:val="0"/>
          <w:marTop w:val="0"/>
          <w:marBottom w:val="0"/>
          <w:divBdr>
            <w:top w:val="none" w:sz="0" w:space="0" w:color="auto"/>
            <w:left w:val="none" w:sz="0" w:space="0" w:color="auto"/>
            <w:bottom w:val="none" w:sz="0" w:space="0" w:color="auto"/>
            <w:right w:val="none" w:sz="0" w:space="0" w:color="auto"/>
          </w:divBdr>
          <w:divsChild>
            <w:div w:id="53967900">
              <w:marLeft w:val="0"/>
              <w:marRight w:val="0"/>
              <w:marTop w:val="0"/>
              <w:marBottom w:val="0"/>
              <w:divBdr>
                <w:top w:val="none" w:sz="0" w:space="0" w:color="auto"/>
                <w:left w:val="none" w:sz="0" w:space="0" w:color="auto"/>
                <w:bottom w:val="none" w:sz="0" w:space="0" w:color="auto"/>
                <w:right w:val="none" w:sz="0" w:space="0" w:color="auto"/>
              </w:divBdr>
              <w:divsChild>
                <w:div w:id="139535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2498</Words>
  <Characters>14240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Sidharth Ravi</dc:creator>
  <cp:lastModifiedBy>user</cp:lastModifiedBy>
  <cp:revision>3</cp:revision>
  <dcterms:created xsi:type="dcterms:W3CDTF">2025-02-17T09:28:00Z</dcterms:created>
  <dcterms:modified xsi:type="dcterms:W3CDTF">2025-02-17T09:31:00Z</dcterms:modified>
</cp:coreProperties>
</file>