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718B" w14:textId="77777777" w:rsidR="00AD61AC" w:rsidRPr="00AD61AC" w:rsidRDefault="00AD61AC" w:rsidP="00AD61AC">
      <w:r w:rsidRPr="00AD61AC">
        <w:rPr>
          <w:b/>
          <w:bCs/>
        </w:rPr>
        <w:t>[Date]</w:t>
      </w:r>
    </w:p>
    <w:p w14:paraId="77B2AC1F" w14:textId="77777777" w:rsidR="00AD61AC" w:rsidRPr="00AD61AC" w:rsidRDefault="00AD61AC" w:rsidP="00AD61AC">
      <w:r w:rsidRPr="00AD61AC">
        <w:rPr>
          <w:b/>
          <w:bCs/>
        </w:rPr>
        <w:t>To,</w:t>
      </w:r>
      <w:r w:rsidRPr="00AD61AC">
        <w:br/>
        <w:t>The Proper Officer,</w:t>
      </w:r>
      <w:r w:rsidRPr="00AD61AC">
        <w:br/>
        <w:t>[Designation],</w:t>
      </w:r>
      <w:r w:rsidRPr="00AD61AC">
        <w:br/>
        <w:t>[GST Department Office Address],</w:t>
      </w:r>
      <w:r w:rsidRPr="00AD61AC">
        <w:br/>
        <w:t>[City, State, ZIP Code]</w:t>
      </w:r>
    </w:p>
    <w:p w14:paraId="1C821E2B" w14:textId="77777777" w:rsidR="00AD61AC" w:rsidRPr="00AD61AC" w:rsidRDefault="00AD61AC" w:rsidP="00AD61AC">
      <w:r w:rsidRPr="00AD61AC">
        <w:rPr>
          <w:b/>
          <w:bCs/>
        </w:rPr>
        <w:t>Subject: Response to Show Cause Notice No. --------------dated ------------ under Section 122(1)(ii) of the CGST Act, 2017</w:t>
      </w:r>
    </w:p>
    <w:p w14:paraId="46CC29AB" w14:textId="77777777" w:rsidR="00AD61AC" w:rsidRPr="00AD61AC" w:rsidRDefault="00AD61AC" w:rsidP="00AD61AC">
      <w:r w:rsidRPr="00AD61AC">
        <w:t>Dear Sir,</w:t>
      </w:r>
    </w:p>
    <w:p w14:paraId="21675AFE" w14:textId="1D32670C" w:rsidR="00AD61AC" w:rsidRPr="00AD61AC" w:rsidRDefault="00AD61AC" w:rsidP="00AD61AC">
      <w:r w:rsidRPr="00AD61AC">
        <w:t>We are writing to you in response to the Show Cause Notice (SCN) No. ----------------------- dated --------------, issued under </w:t>
      </w:r>
      <w:r w:rsidRPr="00AD61AC">
        <w:rPr>
          <w:b/>
          <w:bCs/>
        </w:rPr>
        <w:t>Section 122(1)(ii)</w:t>
      </w:r>
      <w:r w:rsidRPr="00AD61AC">
        <w:t> of the Central Goods and Services Tax (CGST) Act, 2017. The said SCN alleges that our firm has issued invoices without the supply of goods/services, thereby violating the provisions of the CGST Act, 2017, and calls for a penalty as stipulated under </w:t>
      </w:r>
      <w:r w:rsidRPr="00AD61AC">
        <w:rPr>
          <w:b/>
          <w:bCs/>
        </w:rPr>
        <w:t>Section 122(1)(ii)</w:t>
      </w:r>
      <w:r w:rsidRPr="00AD61AC">
        <w:t>.</w:t>
      </w:r>
    </w:p>
    <w:p w14:paraId="151A7BE5" w14:textId="77777777" w:rsidR="00AD61AC" w:rsidRPr="00AD61AC" w:rsidRDefault="00AD61AC" w:rsidP="00AD61AC">
      <w:r w:rsidRPr="00AD61AC">
        <w:t>At the outset, we would like to categorically state that our firm has not issued any invoice without the corresponding supply of goods/services as alleged in the SCN. We maintain a strict and transparent invoicing process, adhering to all the provisions of the CGST Act, 2017, and the rules framed thereunder.</w:t>
      </w:r>
    </w:p>
    <w:p w14:paraId="340FCDD1" w14:textId="77777777" w:rsidR="00AD61AC" w:rsidRPr="00AD61AC" w:rsidRDefault="00AD61AC" w:rsidP="00AD61AC">
      <w:r w:rsidRPr="00AD61AC">
        <w:rPr>
          <w:b/>
          <w:bCs/>
        </w:rPr>
        <w:t>Reasons for Our Position:</w:t>
      </w:r>
    </w:p>
    <w:p w14:paraId="5D57ABA8" w14:textId="77777777" w:rsidR="00AD61AC" w:rsidRPr="00AD61AC" w:rsidRDefault="00AD61AC" w:rsidP="00AD61AC">
      <w:pPr>
        <w:numPr>
          <w:ilvl w:val="0"/>
          <w:numId w:val="1"/>
        </w:numPr>
      </w:pPr>
      <w:r w:rsidRPr="00AD61AC">
        <w:rPr>
          <w:b/>
          <w:bCs/>
        </w:rPr>
        <w:t>Genuine Business Transactions:</w:t>
      </w:r>
      <w:r w:rsidRPr="00AD61AC">
        <w:t> All invoices issued by our firm are backed by actual supplies of goods/services. Detailed records, including delivery challans, transportation documents, and payment receipts, are maintained for every transaction and can be provided for verification upon request.</w:t>
      </w:r>
    </w:p>
    <w:p w14:paraId="076138FB" w14:textId="77777777" w:rsidR="00AD61AC" w:rsidRPr="00AD61AC" w:rsidRDefault="00AD61AC" w:rsidP="00AD61AC">
      <w:pPr>
        <w:numPr>
          <w:ilvl w:val="0"/>
          <w:numId w:val="1"/>
        </w:numPr>
      </w:pPr>
      <w:r w:rsidRPr="00AD61AC">
        <w:rPr>
          <w:b/>
          <w:bCs/>
        </w:rPr>
        <w:t>Compliance with CGST Provisions:</w:t>
      </w:r>
      <w:r w:rsidRPr="00AD61AC">
        <w:t> We have consistently complied with the provisions of the CGST Act and related rules. Our accounting systems are robust and are periodically audited to ensure compliance with GST laws.</w:t>
      </w:r>
    </w:p>
    <w:p w14:paraId="37D3ACB5" w14:textId="77777777" w:rsidR="00AD61AC" w:rsidRPr="00AD61AC" w:rsidRDefault="00AD61AC" w:rsidP="00AD61AC">
      <w:pPr>
        <w:numPr>
          <w:ilvl w:val="0"/>
          <w:numId w:val="1"/>
        </w:numPr>
      </w:pPr>
      <w:r w:rsidRPr="00AD61AC">
        <w:rPr>
          <w:b/>
          <w:bCs/>
        </w:rPr>
        <w:t>No Evidence of Wrongdoing:</w:t>
      </w:r>
      <w:r w:rsidRPr="00AD61AC">
        <w:t> The SCN does not provide concrete evidence or specific instances where our firm has issued invoices without corresponding supplies. It appears that the SCN has been issued based on assumptions rather than any factual findings.</w:t>
      </w:r>
    </w:p>
    <w:p w14:paraId="4E956615" w14:textId="77777777" w:rsidR="00AD61AC" w:rsidRPr="00AD61AC" w:rsidRDefault="00AD61AC" w:rsidP="00AD61AC">
      <w:r w:rsidRPr="00AD61AC">
        <w:rPr>
          <w:b/>
          <w:bCs/>
        </w:rPr>
        <w:t>Request for Withdrawal of SCN:</w:t>
      </w:r>
    </w:p>
    <w:p w14:paraId="547A14A9" w14:textId="77777777" w:rsidR="00AD61AC" w:rsidRPr="00AD61AC" w:rsidRDefault="00AD61AC" w:rsidP="00AD61AC">
      <w:r w:rsidRPr="00AD61AC">
        <w:t>In light of the above facts, we respectfully submit that the allegations made in the SCN are not substantiated by any factual evidence and are therefore unjustified. We request that the SCN issued to us be withdrawn with immediate effect.</w:t>
      </w:r>
    </w:p>
    <w:p w14:paraId="6A7779D9" w14:textId="77777777" w:rsidR="00AD61AC" w:rsidRPr="00AD61AC" w:rsidRDefault="00AD61AC" w:rsidP="00AD61AC">
      <w:r w:rsidRPr="00AD61AC">
        <w:lastRenderedPageBreak/>
        <w:t>We are fully committed to adhering to all GST regulations and are open to any further scrutiny or discussions that may be required to resolve this matter.</w:t>
      </w:r>
    </w:p>
    <w:p w14:paraId="048A6D9A" w14:textId="77777777" w:rsidR="00AD61AC" w:rsidRPr="00AD61AC" w:rsidRDefault="00AD61AC" w:rsidP="00AD61AC">
      <w:r w:rsidRPr="00AD61AC">
        <w:t>Thank you for your understanding and cooperation.</w:t>
      </w:r>
    </w:p>
    <w:p w14:paraId="4D9B5269" w14:textId="77777777" w:rsidR="00AD61AC" w:rsidRPr="00AD61AC" w:rsidRDefault="00AD61AC" w:rsidP="00AD61AC">
      <w:r w:rsidRPr="00AD61AC">
        <w:t>Yours sincerely,</w:t>
      </w:r>
    </w:p>
    <w:p w14:paraId="5AB55917" w14:textId="77777777" w:rsidR="00AD61AC" w:rsidRPr="00AD61AC" w:rsidRDefault="00AD61AC" w:rsidP="00AD61AC">
      <w:r w:rsidRPr="00AD61AC">
        <w:rPr>
          <w:b/>
          <w:bCs/>
        </w:rPr>
        <w:t>[Your Name]</w:t>
      </w:r>
    </w:p>
    <w:p w14:paraId="3140C996"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AC2"/>
    <w:multiLevelType w:val="multilevel"/>
    <w:tmpl w:val="25020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19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AC"/>
    <w:rsid w:val="00031CAE"/>
    <w:rsid w:val="0028735D"/>
    <w:rsid w:val="00447B58"/>
    <w:rsid w:val="005237F3"/>
    <w:rsid w:val="00AD61AC"/>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E0A3"/>
  <w15:chartTrackingRefBased/>
  <w15:docId w15:val="{2C0066F0-15E8-4DF1-9E33-7568A47A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1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61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61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61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61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6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1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1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61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1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1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1AC"/>
    <w:rPr>
      <w:rFonts w:eastAsiaTheme="majorEastAsia" w:cstheme="majorBidi"/>
      <w:color w:val="272727" w:themeColor="text1" w:themeTint="D8"/>
    </w:rPr>
  </w:style>
  <w:style w:type="paragraph" w:styleId="Title">
    <w:name w:val="Title"/>
    <w:basedOn w:val="Normal"/>
    <w:next w:val="Normal"/>
    <w:link w:val="TitleChar"/>
    <w:uiPriority w:val="10"/>
    <w:qFormat/>
    <w:rsid w:val="00AD6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1AC"/>
    <w:pPr>
      <w:spacing w:before="160"/>
      <w:jc w:val="center"/>
    </w:pPr>
    <w:rPr>
      <w:i/>
      <w:iCs/>
      <w:color w:val="404040" w:themeColor="text1" w:themeTint="BF"/>
    </w:rPr>
  </w:style>
  <w:style w:type="character" w:customStyle="1" w:styleId="QuoteChar">
    <w:name w:val="Quote Char"/>
    <w:basedOn w:val="DefaultParagraphFont"/>
    <w:link w:val="Quote"/>
    <w:uiPriority w:val="29"/>
    <w:rsid w:val="00AD61AC"/>
    <w:rPr>
      <w:i/>
      <w:iCs/>
      <w:color w:val="404040" w:themeColor="text1" w:themeTint="BF"/>
    </w:rPr>
  </w:style>
  <w:style w:type="paragraph" w:styleId="ListParagraph">
    <w:name w:val="List Paragraph"/>
    <w:basedOn w:val="Normal"/>
    <w:uiPriority w:val="34"/>
    <w:qFormat/>
    <w:rsid w:val="00AD61AC"/>
    <w:pPr>
      <w:ind w:left="720"/>
      <w:contextualSpacing/>
    </w:pPr>
  </w:style>
  <w:style w:type="character" w:styleId="IntenseEmphasis">
    <w:name w:val="Intense Emphasis"/>
    <w:basedOn w:val="DefaultParagraphFont"/>
    <w:uiPriority w:val="21"/>
    <w:qFormat/>
    <w:rsid w:val="00AD61AC"/>
    <w:rPr>
      <w:i/>
      <w:iCs/>
      <w:color w:val="2F5496" w:themeColor="accent1" w:themeShade="BF"/>
    </w:rPr>
  </w:style>
  <w:style w:type="paragraph" w:styleId="IntenseQuote">
    <w:name w:val="Intense Quote"/>
    <w:basedOn w:val="Normal"/>
    <w:next w:val="Normal"/>
    <w:link w:val="IntenseQuoteChar"/>
    <w:uiPriority w:val="30"/>
    <w:qFormat/>
    <w:rsid w:val="00AD6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61AC"/>
    <w:rPr>
      <w:i/>
      <w:iCs/>
      <w:color w:val="2F5496" w:themeColor="accent1" w:themeShade="BF"/>
    </w:rPr>
  </w:style>
  <w:style w:type="character" w:styleId="IntenseReference">
    <w:name w:val="Intense Reference"/>
    <w:basedOn w:val="DefaultParagraphFont"/>
    <w:uiPriority w:val="32"/>
    <w:qFormat/>
    <w:rsid w:val="00AD61AC"/>
    <w:rPr>
      <w:b/>
      <w:bCs/>
      <w:smallCaps/>
      <w:color w:val="2F5496" w:themeColor="accent1" w:themeShade="BF"/>
      <w:spacing w:val="5"/>
    </w:rPr>
  </w:style>
  <w:style w:type="character" w:styleId="Hyperlink">
    <w:name w:val="Hyperlink"/>
    <w:basedOn w:val="DefaultParagraphFont"/>
    <w:uiPriority w:val="99"/>
    <w:unhideWhenUsed/>
    <w:rsid w:val="00AD61AC"/>
    <w:rPr>
      <w:color w:val="0563C1" w:themeColor="hyperlink"/>
      <w:u w:val="single"/>
    </w:rPr>
  </w:style>
  <w:style w:type="character" w:styleId="UnresolvedMention">
    <w:name w:val="Unresolved Mention"/>
    <w:basedOn w:val="DefaultParagraphFont"/>
    <w:uiPriority w:val="99"/>
    <w:semiHidden/>
    <w:unhideWhenUsed/>
    <w:rsid w:val="00AD6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2025-11-15T06:03:00Z</dcterms:created>
  <dcterms:modified xsi:type="dcterms:W3CDTF">2025-11-15T06:05:00Z</dcterms:modified>
</cp:coreProperties>
</file>