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99C4" w14:textId="77777777" w:rsidR="00CC4955" w:rsidRPr="00CC4955" w:rsidRDefault="00CC4955" w:rsidP="00CC4955">
      <w:r w:rsidRPr="00CC4955">
        <w:rPr>
          <w:b/>
          <w:bCs/>
        </w:rPr>
        <w:t>To</w:t>
      </w:r>
    </w:p>
    <w:p w14:paraId="4571C474" w14:textId="77777777" w:rsidR="00CC4955" w:rsidRPr="00CC4955" w:rsidRDefault="00CC4955" w:rsidP="00CC4955">
      <w:r w:rsidRPr="00CC4955">
        <w:t>The Proper Officer</w:t>
      </w:r>
    </w:p>
    <w:p w14:paraId="388A5E39" w14:textId="77777777" w:rsidR="00CC4955" w:rsidRPr="00CC4955" w:rsidRDefault="00CC4955" w:rsidP="00CC4955">
      <w:r w:rsidRPr="00CC4955">
        <w:t>----------------------------------</w:t>
      </w:r>
    </w:p>
    <w:p w14:paraId="2F4D8082" w14:textId="77777777" w:rsidR="00CC4955" w:rsidRPr="00CC4955" w:rsidRDefault="00CC4955" w:rsidP="00CC4955">
      <w:r w:rsidRPr="00CC4955">
        <w:t>-------------------------------</w:t>
      </w:r>
    </w:p>
    <w:p w14:paraId="4B47BFDC" w14:textId="77777777" w:rsidR="00CC4955" w:rsidRPr="00CC4955" w:rsidRDefault="00CC4955" w:rsidP="00CC4955">
      <w:r w:rsidRPr="00CC4955">
        <w:rPr>
          <w:b/>
          <w:bCs/>
        </w:rPr>
        <w:t>Subject</w:t>
      </w:r>
      <w:r w:rsidRPr="00CC4955">
        <w:t>: Reply to Show Cause Notice under Section 122 of CGST Act, 2017 – Alleged supply to non-existent dealer</w:t>
      </w:r>
    </w:p>
    <w:p w14:paraId="1A984373" w14:textId="77777777" w:rsidR="00CC4955" w:rsidRPr="00CC4955" w:rsidRDefault="00CC4955" w:rsidP="00CC4955">
      <w:r w:rsidRPr="00CC4955">
        <w:rPr>
          <w:b/>
          <w:bCs/>
        </w:rPr>
        <w:t>Ref</w:t>
      </w:r>
      <w:r w:rsidRPr="00CC4955">
        <w:t>: Show Cause Notice No. ---------------- dated ------------ – GSTIN: ------------------- –</w:t>
      </w:r>
    </w:p>
    <w:p w14:paraId="5E60552A" w14:textId="77777777" w:rsidR="00CC4955" w:rsidRPr="00CC4955" w:rsidRDefault="00CC4955" w:rsidP="00CC4955">
      <w:r w:rsidRPr="00CC4955">
        <w:rPr>
          <w:b/>
          <w:bCs/>
        </w:rPr>
        <w:t>Respected Sir,</w:t>
      </w:r>
    </w:p>
    <w:p w14:paraId="30B0038D" w14:textId="03EA3EAE" w:rsidR="00CC4955" w:rsidRPr="00CC4955" w:rsidRDefault="00CC4955" w:rsidP="00CC4955">
      <w:r w:rsidRPr="00CC4955">
        <w:t>We are in receipt of the above-referred notice issued under </w:t>
      </w:r>
      <w:r w:rsidRPr="00CC4955">
        <w:rPr>
          <w:b/>
          <w:bCs/>
        </w:rPr>
        <w:t>Section 122</w:t>
      </w:r>
      <w:r w:rsidRPr="00CC4955">
        <w:t> of the CGST Act, 2017, alleging that we have made supply of goods to a non-existent dealer and thereby facilitated improper billing practices. In this regard, we respectfully submit the following for your kind consideration:</w:t>
      </w:r>
    </w:p>
    <w:p w14:paraId="6B850326" w14:textId="77777777" w:rsidR="00CC4955" w:rsidRPr="00CC4955" w:rsidRDefault="00CC4955" w:rsidP="00CC4955">
      <w:r w:rsidRPr="00CC4955">
        <w:rPr>
          <w:b/>
          <w:bCs/>
        </w:rPr>
        <w:t>1. Nature of Transaction and Facts</w:t>
      </w:r>
    </w:p>
    <w:p w14:paraId="68D6BB38" w14:textId="77777777" w:rsidR="00CC4955" w:rsidRPr="00CC4955" w:rsidRDefault="00CC4955" w:rsidP="00CC4955">
      <w:pPr>
        <w:numPr>
          <w:ilvl w:val="0"/>
          <w:numId w:val="1"/>
        </w:numPr>
      </w:pPr>
      <w:r w:rsidRPr="00CC4955">
        <w:t xml:space="preserve">We are a registered and compliant taxpayer engaged in the supply of [mention nature of goods], having a turnover of over Rs. 50 </w:t>
      </w:r>
      <w:proofErr w:type="gramStart"/>
      <w:r w:rsidRPr="00CC4955">
        <w:t>crore</w:t>
      </w:r>
      <w:proofErr w:type="gramEnd"/>
      <w:r w:rsidRPr="00CC4955">
        <w:t xml:space="preserve"> during the year.</w:t>
      </w:r>
    </w:p>
    <w:p w14:paraId="10D93B46" w14:textId="77777777" w:rsidR="00CC4955" w:rsidRPr="00CC4955" w:rsidRDefault="00CC4955" w:rsidP="00CC4955">
      <w:pPr>
        <w:numPr>
          <w:ilvl w:val="0"/>
          <w:numId w:val="1"/>
        </w:numPr>
      </w:pPr>
      <w:r w:rsidRPr="00CC4955">
        <w:t>The impugned transaction relates to a supply made to -----------------, for a value of Rs. 2.00 lakh only, which is less than 0.5% of our total turnover.</w:t>
      </w:r>
    </w:p>
    <w:p w14:paraId="78C39D6E" w14:textId="77777777" w:rsidR="00CC4955" w:rsidRPr="00CC4955" w:rsidRDefault="00CC4955" w:rsidP="00CC4955">
      <w:pPr>
        <w:numPr>
          <w:ilvl w:val="0"/>
          <w:numId w:val="1"/>
        </w:numPr>
      </w:pPr>
      <w:r w:rsidRPr="00CC4955">
        <w:t>The said supply was made against a valid tax invoice, payment was received via banking channel, and goods were dispatched through a registered transporter, for which the following documents are available:</w:t>
      </w:r>
    </w:p>
    <w:p w14:paraId="037B7D3A" w14:textId="77777777" w:rsidR="00CC4955" w:rsidRPr="00CC4955" w:rsidRDefault="00CC4955" w:rsidP="00CC4955">
      <w:pPr>
        <w:numPr>
          <w:ilvl w:val="1"/>
          <w:numId w:val="1"/>
        </w:numPr>
      </w:pPr>
      <w:r w:rsidRPr="00CC4955">
        <w:t>Copy of tax invoice</w:t>
      </w:r>
    </w:p>
    <w:p w14:paraId="337FBBB7" w14:textId="77777777" w:rsidR="00CC4955" w:rsidRPr="00CC4955" w:rsidRDefault="00CC4955" w:rsidP="00CC4955">
      <w:pPr>
        <w:numPr>
          <w:ilvl w:val="1"/>
          <w:numId w:val="1"/>
        </w:numPr>
      </w:pPr>
      <w:r w:rsidRPr="00CC4955">
        <w:t>E-way bill</w:t>
      </w:r>
    </w:p>
    <w:p w14:paraId="46512450" w14:textId="77777777" w:rsidR="00CC4955" w:rsidRPr="00CC4955" w:rsidRDefault="00CC4955" w:rsidP="00CC4955">
      <w:pPr>
        <w:numPr>
          <w:ilvl w:val="1"/>
          <w:numId w:val="1"/>
        </w:numPr>
      </w:pPr>
      <w:r w:rsidRPr="00CC4955">
        <w:t>Lorry receipt / transport documents</w:t>
      </w:r>
    </w:p>
    <w:p w14:paraId="31EAD9D2" w14:textId="77777777" w:rsidR="00CC4955" w:rsidRPr="00CC4955" w:rsidRDefault="00CC4955" w:rsidP="00CC4955">
      <w:pPr>
        <w:numPr>
          <w:ilvl w:val="1"/>
          <w:numId w:val="1"/>
        </w:numPr>
      </w:pPr>
      <w:r w:rsidRPr="00CC4955">
        <w:t>Dispatch register entries</w:t>
      </w:r>
    </w:p>
    <w:p w14:paraId="19B30F14" w14:textId="77777777" w:rsidR="00CC4955" w:rsidRPr="00CC4955" w:rsidRDefault="00CC4955" w:rsidP="00CC4955">
      <w:pPr>
        <w:numPr>
          <w:ilvl w:val="1"/>
          <w:numId w:val="1"/>
        </w:numPr>
      </w:pPr>
      <w:r w:rsidRPr="00CC4955">
        <w:t>Bank statement showing payment received</w:t>
      </w:r>
    </w:p>
    <w:p w14:paraId="0556382D" w14:textId="77777777" w:rsidR="00CC4955" w:rsidRPr="00CC4955" w:rsidRDefault="00CC4955" w:rsidP="00CC4955">
      <w:pPr>
        <w:numPr>
          <w:ilvl w:val="1"/>
          <w:numId w:val="1"/>
        </w:numPr>
      </w:pPr>
      <w:r w:rsidRPr="00CC4955">
        <w:t>Stock register reflecting outward movement</w:t>
      </w:r>
    </w:p>
    <w:p w14:paraId="57B5DBE1" w14:textId="77777777" w:rsidR="00CC4955" w:rsidRPr="00CC4955" w:rsidRDefault="00CC4955" w:rsidP="00CC4955">
      <w:r w:rsidRPr="00CC4955">
        <w:rPr>
          <w:b/>
          <w:bCs/>
        </w:rPr>
        <w:t>2. Allegation of Non-Existence – Post-Supply Discovery</w:t>
      </w:r>
    </w:p>
    <w:p w14:paraId="76C13627" w14:textId="77777777" w:rsidR="00CC4955" w:rsidRPr="00CC4955" w:rsidRDefault="00CC4955" w:rsidP="00CC4955">
      <w:pPr>
        <w:numPr>
          <w:ilvl w:val="0"/>
          <w:numId w:val="2"/>
        </w:numPr>
      </w:pPr>
      <w:r w:rsidRPr="00CC4955">
        <w:t>At the time of supply, the GST registration of the recipient was active on the GST portal. We conducted due diligence and issued the invoice accordingly.</w:t>
      </w:r>
    </w:p>
    <w:p w14:paraId="6D477A30" w14:textId="77777777" w:rsidR="00CC4955" w:rsidRPr="00CC4955" w:rsidRDefault="00CC4955" w:rsidP="00CC4955">
      <w:pPr>
        <w:numPr>
          <w:ilvl w:val="0"/>
          <w:numId w:val="2"/>
        </w:numPr>
      </w:pPr>
      <w:r w:rsidRPr="00CC4955">
        <w:lastRenderedPageBreak/>
        <w:t>We had no prior knowledge or reason to believe that the buyer would later be declared non-existent.</w:t>
      </w:r>
    </w:p>
    <w:p w14:paraId="6A2785BC" w14:textId="77777777" w:rsidR="00CC4955" w:rsidRPr="00CC4955" w:rsidRDefault="00CC4955" w:rsidP="00CC4955">
      <w:pPr>
        <w:numPr>
          <w:ilvl w:val="0"/>
          <w:numId w:val="2"/>
        </w:numPr>
      </w:pPr>
      <w:r w:rsidRPr="00CC4955">
        <w:t>Mere subsequent cancellation of the recipient’s registration or adverse finding against him cannot render our bona fide supply illegal or fictitious.</w:t>
      </w:r>
    </w:p>
    <w:p w14:paraId="094278B5" w14:textId="77777777" w:rsidR="00CC4955" w:rsidRPr="00CC4955" w:rsidRDefault="00CC4955" w:rsidP="00CC4955">
      <w:r w:rsidRPr="00CC4955">
        <w:rPr>
          <w:b/>
          <w:bCs/>
        </w:rPr>
        <w:t>3. No Evidence of Collusion or Facilitation</w:t>
      </w:r>
    </w:p>
    <w:p w14:paraId="561D7173" w14:textId="77777777" w:rsidR="00CC4955" w:rsidRPr="00CC4955" w:rsidRDefault="00CC4955" w:rsidP="00CC4955">
      <w:pPr>
        <w:numPr>
          <w:ilvl w:val="0"/>
          <w:numId w:val="3"/>
        </w:numPr>
      </w:pPr>
      <w:r w:rsidRPr="00CC4955">
        <w:t>We categorically deny any allegation that we have "cooperated" or "facilitated" in any manner to issue a bogus or accommodation bill.</w:t>
      </w:r>
    </w:p>
    <w:p w14:paraId="42961D5F" w14:textId="77777777" w:rsidR="00CC4955" w:rsidRPr="00CC4955" w:rsidRDefault="00CC4955" w:rsidP="00CC4955">
      <w:pPr>
        <w:numPr>
          <w:ilvl w:val="0"/>
          <w:numId w:val="3"/>
        </w:numPr>
      </w:pPr>
      <w:r w:rsidRPr="00CC4955">
        <w:t>The transaction was backed by actual movement of goods, and there is no evidence suggesting that the supply was fake or that goods were returned in cash or never delivered.</w:t>
      </w:r>
    </w:p>
    <w:p w14:paraId="13F1A220" w14:textId="524275BC" w:rsidR="00CC4955" w:rsidRPr="00CC4955" w:rsidRDefault="00CC4955" w:rsidP="00CC4955">
      <w:pPr>
        <w:numPr>
          <w:ilvl w:val="0"/>
          <w:numId w:val="3"/>
        </w:numPr>
      </w:pPr>
      <w:r w:rsidRPr="00CC4955">
        <w:t>In the absence of concrete evidence of collusion, no penalty under </w:t>
      </w:r>
      <w:r w:rsidRPr="00CC4955">
        <w:rPr>
          <w:b/>
          <w:bCs/>
        </w:rPr>
        <w:t>Section 122</w:t>
      </w:r>
      <w:r w:rsidRPr="00CC4955">
        <w:t>(1)(ii) or </w:t>
      </w:r>
      <w:r w:rsidRPr="00CC4955">
        <w:rPr>
          <w:b/>
          <w:bCs/>
        </w:rPr>
        <w:t>122(1)(vii)</w:t>
      </w:r>
      <w:r w:rsidRPr="00CC4955">
        <w:t> is warranted.</w:t>
      </w:r>
    </w:p>
    <w:p w14:paraId="37E56C95" w14:textId="77777777" w:rsidR="00CC4955" w:rsidRPr="00CC4955" w:rsidRDefault="00CC4955" w:rsidP="00CC4955">
      <w:r w:rsidRPr="00CC4955">
        <w:rPr>
          <w:b/>
          <w:bCs/>
        </w:rPr>
        <w:t>4. Bona Fide Conduct and Full Cooperation</w:t>
      </w:r>
      <w:r w:rsidRPr="00CC4955">
        <w:br/>
        <w:t>We have:</w:t>
      </w:r>
    </w:p>
    <w:p w14:paraId="77836A7D" w14:textId="77777777" w:rsidR="00CC4955" w:rsidRPr="00CC4955" w:rsidRDefault="00CC4955" w:rsidP="00CC4955">
      <w:pPr>
        <w:numPr>
          <w:ilvl w:val="0"/>
          <w:numId w:val="4"/>
        </w:numPr>
      </w:pPr>
      <w:r w:rsidRPr="00CC4955">
        <w:t>Paid full GST on the supply;</w:t>
      </w:r>
    </w:p>
    <w:p w14:paraId="07993FDD" w14:textId="675874C3" w:rsidR="00CC4955" w:rsidRPr="00CC4955" w:rsidRDefault="00CC4955" w:rsidP="00CC4955">
      <w:pPr>
        <w:numPr>
          <w:ilvl w:val="0"/>
          <w:numId w:val="4"/>
        </w:numPr>
      </w:pPr>
      <w:r w:rsidRPr="00CC4955">
        <w:t>Reported the transaction in </w:t>
      </w:r>
      <w:r w:rsidRPr="00CC4955">
        <w:rPr>
          <w:b/>
          <w:bCs/>
        </w:rPr>
        <w:t>GSTR-1</w:t>
      </w:r>
      <w:r w:rsidRPr="00CC4955">
        <w:t> and </w:t>
      </w:r>
      <w:r w:rsidRPr="00CC4955">
        <w:rPr>
          <w:b/>
          <w:bCs/>
        </w:rPr>
        <w:t>GSTR-3B</w:t>
      </w:r>
      <w:r w:rsidRPr="00CC4955">
        <w:t>;</w:t>
      </w:r>
    </w:p>
    <w:p w14:paraId="1D33BDE8" w14:textId="77777777" w:rsidR="00CC4955" w:rsidRPr="00CC4955" w:rsidRDefault="00CC4955" w:rsidP="00CC4955">
      <w:pPr>
        <w:numPr>
          <w:ilvl w:val="0"/>
          <w:numId w:val="4"/>
        </w:numPr>
      </w:pPr>
      <w:r w:rsidRPr="00CC4955">
        <w:t>Provided full cooperation during investigation.</w:t>
      </w:r>
    </w:p>
    <w:p w14:paraId="65091EBB" w14:textId="77777777" w:rsidR="00CC4955" w:rsidRPr="00CC4955" w:rsidRDefault="00CC4955" w:rsidP="00CC4955">
      <w:r w:rsidRPr="00CC4955">
        <w:t>The allegation of fraud or connivance is unfounded and without basis, given the minor scale of the transaction in comparison to our overall business and the availability of complete documentation.</w:t>
      </w:r>
    </w:p>
    <w:p w14:paraId="29ECE7A4" w14:textId="77777777" w:rsidR="00CC4955" w:rsidRPr="00CC4955" w:rsidRDefault="00CC4955" w:rsidP="00CC4955">
      <w:r w:rsidRPr="00CC4955">
        <w:rPr>
          <w:b/>
          <w:bCs/>
        </w:rPr>
        <w:t>5. Prayer</w:t>
      </w:r>
    </w:p>
    <w:p w14:paraId="007F5427" w14:textId="77777777" w:rsidR="00CC4955" w:rsidRPr="00CC4955" w:rsidRDefault="00CC4955" w:rsidP="00CC4955">
      <w:r w:rsidRPr="00CC4955">
        <w:t>In light of the above submissions, we respectfully request your kind office to:</w:t>
      </w:r>
    </w:p>
    <w:p w14:paraId="2FCBF9EA" w14:textId="0821D640" w:rsidR="00CC4955" w:rsidRPr="00CC4955" w:rsidRDefault="00CC4955" w:rsidP="00CC4955">
      <w:pPr>
        <w:numPr>
          <w:ilvl w:val="0"/>
          <w:numId w:val="5"/>
        </w:numPr>
      </w:pPr>
      <w:r w:rsidRPr="00CC4955">
        <w:t>Drop the proposed penalty proceedings initiated under </w:t>
      </w:r>
      <w:r w:rsidRPr="00CC4955">
        <w:rPr>
          <w:b/>
          <w:bCs/>
        </w:rPr>
        <w:t>Section 122</w:t>
      </w:r>
      <w:r w:rsidRPr="00CC4955">
        <w:t> of the CGST Act;</w:t>
      </w:r>
    </w:p>
    <w:p w14:paraId="3F3F641F" w14:textId="77777777" w:rsidR="00CC4955" w:rsidRPr="00CC4955" w:rsidRDefault="00CC4955" w:rsidP="00CC4955">
      <w:pPr>
        <w:numPr>
          <w:ilvl w:val="0"/>
          <w:numId w:val="5"/>
        </w:numPr>
      </w:pPr>
      <w:r w:rsidRPr="00CC4955">
        <w:t>Consider the genuine nature of the transaction, full disclosure, and lack of any fraudulent intention;</w:t>
      </w:r>
    </w:p>
    <w:p w14:paraId="7DF0BDA1" w14:textId="77777777" w:rsidR="00CC4955" w:rsidRPr="00CC4955" w:rsidRDefault="00CC4955" w:rsidP="00CC4955">
      <w:pPr>
        <w:numPr>
          <w:ilvl w:val="0"/>
          <w:numId w:val="5"/>
        </w:numPr>
      </w:pPr>
      <w:r w:rsidRPr="00CC4955">
        <w:t>Provide an opportunity of personal hearing if required.</w:t>
      </w:r>
    </w:p>
    <w:p w14:paraId="17A7D336" w14:textId="77777777" w:rsidR="00CC4955" w:rsidRPr="00CC4955" w:rsidRDefault="00CC4955" w:rsidP="00CC4955">
      <w:r w:rsidRPr="00CC4955">
        <w:t>We are committed to compliance and are available to provide any additional clarification or documentation as may be required.</w:t>
      </w:r>
    </w:p>
    <w:p w14:paraId="1C5E6CB3" w14:textId="77777777" w:rsidR="00CC4955" w:rsidRPr="00CC4955" w:rsidRDefault="00CC4955" w:rsidP="00CC4955">
      <w:r w:rsidRPr="00CC4955">
        <w:t>Thanking you,</w:t>
      </w:r>
    </w:p>
    <w:p w14:paraId="6D7CDDB3" w14:textId="77777777" w:rsidR="00CC4955" w:rsidRPr="00CC4955" w:rsidRDefault="00CC4955" w:rsidP="00CC4955">
      <w:r w:rsidRPr="00CC4955">
        <w:t>Yours faithfully,</w:t>
      </w:r>
    </w:p>
    <w:p w14:paraId="722B5344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F2A"/>
    <w:multiLevelType w:val="multilevel"/>
    <w:tmpl w:val="849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E4C79"/>
    <w:multiLevelType w:val="multilevel"/>
    <w:tmpl w:val="FD5C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950231"/>
    <w:multiLevelType w:val="multilevel"/>
    <w:tmpl w:val="7F22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C5041E"/>
    <w:multiLevelType w:val="multilevel"/>
    <w:tmpl w:val="577C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8C4BF1"/>
    <w:multiLevelType w:val="multilevel"/>
    <w:tmpl w:val="56A6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979103">
    <w:abstractNumId w:val="4"/>
  </w:num>
  <w:num w:numId="2" w16cid:durableId="59444862">
    <w:abstractNumId w:val="3"/>
  </w:num>
  <w:num w:numId="3" w16cid:durableId="224726428">
    <w:abstractNumId w:val="1"/>
  </w:num>
  <w:num w:numId="4" w16cid:durableId="1924298139">
    <w:abstractNumId w:val="2"/>
  </w:num>
  <w:num w:numId="5" w16cid:durableId="107362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55"/>
    <w:rsid w:val="00031CAE"/>
    <w:rsid w:val="0028735D"/>
    <w:rsid w:val="00447B58"/>
    <w:rsid w:val="005237F3"/>
    <w:rsid w:val="00CC4955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5617"/>
  <w15:chartTrackingRefBased/>
  <w15:docId w15:val="{0EB702D9-0338-4509-9E56-52B939BC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9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2025-11-15T05:42:00Z</dcterms:created>
  <dcterms:modified xsi:type="dcterms:W3CDTF">2025-11-15T05:43:00Z</dcterms:modified>
</cp:coreProperties>
</file>