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15756" w14:textId="77777777"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b/>
          <w:bCs/>
          <w:color w:val="000000" w:themeColor="text1"/>
          <w:kern w:val="0"/>
          <w:sz w:val="36"/>
          <w:szCs w:val="36"/>
          <w14:ligatures w14:val="none"/>
        </w:rPr>
        <w:t xml:space="preserve">Reply to the notice received for </w:t>
      </w:r>
      <w:proofErr w:type="spellStart"/>
      <w:r w:rsidRPr="00205037">
        <w:rPr>
          <w:rFonts w:ascii="Default Font" w:eastAsia="Times New Roman" w:hAnsi="Default Font" w:cs="Times New Roman"/>
          <w:b/>
          <w:bCs/>
          <w:color w:val="000000" w:themeColor="text1"/>
          <w:kern w:val="0"/>
          <w:sz w:val="36"/>
          <w:szCs w:val="36"/>
          <w14:ligatures w14:val="none"/>
        </w:rPr>
        <w:t>non filing</w:t>
      </w:r>
      <w:proofErr w:type="spellEnd"/>
      <w:r w:rsidRPr="00205037">
        <w:rPr>
          <w:rFonts w:ascii="Default Font" w:eastAsia="Times New Roman" w:hAnsi="Default Font" w:cs="Times New Roman"/>
          <w:b/>
          <w:bCs/>
          <w:color w:val="000000" w:themeColor="text1"/>
          <w:kern w:val="0"/>
          <w:sz w:val="36"/>
          <w:szCs w:val="36"/>
          <w14:ligatures w14:val="none"/>
        </w:rPr>
        <w:t xml:space="preserve"> of GSTR-3B</w:t>
      </w:r>
    </w:p>
    <w:p w14:paraId="53C056F5" w14:textId="77777777"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b/>
          <w:bCs/>
          <w:color w:val="000000" w:themeColor="text1"/>
          <w:kern w:val="0"/>
          <w:sz w:val="36"/>
          <w:szCs w:val="36"/>
          <w14:ligatures w14:val="none"/>
        </w:rPr>
        <w:t>Date………</w:t>
      </w:r>
      <w:proofErr w:type="gramStart"/>
      <w:r w:rsidRPr="00205037">
        <w:rPr>
          <w:rFonts w:ascii="Default Font" w:eastAsia="Times New Roman" w:hAnsi="Default Font" w:cs="Times New Roman"/>
          <w:b/>
          <w:bCs/>
          <w:color w:val="000000" w:themeColor="text1"/>
          <w:kern w:val="0"/>
          <w:sz w:val="36"/>
          <w:szCs w:val="36"/>
          <w14:ligatures w14:val="none"/>
        </w:rPr>
        <w:t>…..</w:t>
      </w:r>
      <w:proofErr w:type="gramEnd"/>
    </w:p>
    <w:p w14:paraId="14D4D13E" w14:textId="77777777"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b/>
          <w:bCs/>
          <w:color w:val="000000" w:themeColor="text1"/>
          <w:kern w:val="0"/>
          <w:sz w:val="36"/>
          <w:szCs w:val="36"/>
          <w14:ligatures w14:val="none"/>
        </w:rPr>
        <w:t>To,</w:t>
      </w:r>
    </w:p>
    <w:p w14:paraId="436C0201" w14:textId="77777777"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b/>
          <w:bCs/>
          <w:color w:val="000000" w:themeColor="text1"/>
          <w:kern w:val="0"/>
          <w:sz w:val="36"/>
          <w:szCs w:val="36"/>
          <w14:ligatures w14:val="none"/>
        </w:rPr>
        <w:t>……………………</w:t>
      </w:r>
    </w:p>
    <w:p w14:paraId="2195A8F9" w14:textId="77777777"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b/>
          <w:bCs/>
          <w:color w:val="000000" w:themeColor="text1"/>
          <w:kern w:val="0"/>
          <w:sz w:val="36"/>
          <w:szCs w:val="36"/>
          <w14:ligatures w14:val="none"/>
        </w:rPr>
        <w:t>………………………………</w:t>
      </w:r>
    </w:p>
    <w:p w14:paraId="05800C50" w14:textId="77777777"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b/>
          <w:bCs/>
          <w:color w:val="000000" w:themeColor="text1"/>
          <w:kern w:val="0"/>
          <w:sz w:val="36"/>
          <w:szCs w:val="36"/>
          <w14:ligatures w14:val="none"/>
        </w:rPr>
        <w:t>Reference No: …………….</w:t>
      </w:r>
    </w:p>
    <w:p w14:paraId="1C6500DA" w14:textId="77F11B48"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b/>
          <w:bCs/>
          <w:color w:val="000000" w:themeColor="text1"/>
          <w:kern w:val="0"/>
          <w:sz w:val="36"/>
          <w:szCs w:val="36"/>
          <w14:ligatures w14:val="none"/>
        </w:rPr>
        <w:t xml:space="preserve">Submission in response to the </w:t>
      </w:r>
      <w:proofErr w:type="gramStart"/>
      <w:r w:rsidRPr="00205037">
        <w:rPr>
          <w:rFonts w:ascii="Default Font" w:eastAsia="Times New Roman" w:hAnsi="Default Font" w:cs="Times New Roman"/>
          <w:b/>
          <w:bCs/>
          <w:color w:val="000000" w:themeColor="text1"/>
          <w:kern w:val="0"/>
          <w:sz w:val="36"/>
          <w:szCs w:val="36"/>
          <w14:ligatures w14:val="none"/>
        </w:rPr>
        <w:t>above mentioned</w:t>
      </w:r>
      <w:proofErr w:type="gramEnd"/>
      <w:r w:rsidRPr="00205037">
        <w:rPr>
          <w:rFonts w:ascii="Default Font" w:eastAsia="Times New Roman" w:hAnsi="Default Font" w:cs="Times New Roman"/>
          <w:b/>
          <w:bCs/>
          <w:color w:val="000000" w:themeColor="text1"/>
          <w:kern w:val="0"/>
          <w:sz w:val="36"/>
          <w:szCs w:val="36"/>
          <w14:ligatures w14:val="none"/>
        </w:rPr>
        <w:t xml:space="preserve"> notice</w:t>
      </w:r>
      <w:r w:rsidRPr="00205037">
        <w:rPr>
          <w:rFonts w:ascii="Default Font" w:eastAsia="Times New Roman" w:hAnsi="Default Font" w:cs="Times New Roman"/>
          <w:color w:val="000000" w:themeColor="text1"/>
          <w:kern w:val="0"/>
          <w:sz w:val="36"/>
          <w:szCs w:val="36"/>
          <w14:ligatures w14:val="none"/>
        </w:rPr>
        <w:t> (Notice to return defaulter </w:t>
      </w:r>
      <w:r w:rsidRPr="00205037">
        <w:rPr>
          <w:rFonts w:ascii="Default Font" w:eastAsia="Times New Roman" w:hAnsi="Default Font" w:cs="Times New Roman"/>
          <w:b/>
          <w:bCs/>
          <w:color w:val="000000" w:themeColor="text1"/>
          <w:kern w:val="0"/>
          <w:sz w:val="36"/>
          <w:szCs w:val="36"/>
          <w:u w:val="single"/>
          <w14:ligatures w14:val="none"/>
        </w:rPr>
        <w:t>u/s 46</w:t>
      </w:r>
      <w:r w:rsidRPr="00205037">
        <w:rPr>
          <w:rFonts w:ascii="Default Font" w:eastAsia="Times New Roman" w:hAnsi="Default Font" w:cs="Times New Roman"/>
          <w:color w:val="000000" w:themeColor="text1"/>
          <w:kern w:val="0"/>
          <w:sz w:val="36"/>
          <w:szCs w:val="36"/>
          <w14:ligatures w14:val="none"/>
        </w:rPr>
        <w:t> for not filing return for the period ………)</w:t>
      </w:r>
    </w:p>
    <w:p w14:paraId="69DE6FFA" w14:textId="71B9D979"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color w:val="000000" w:themeColor="text1"/>
          <w:kern w:val="0"/>
          <w:sz w:val="36"/>
          <w:szCs w:val="36"/>
          <w14:ligatures w14:val="none"/>
        </w:rPr>
        <w:t>This Submission is in reference to the notice no..........., dated……………... received on ................... </w:t>
      </w:r>
      <w:r w:rsidRPr="00205037">
        <w:rPr>
          <w:rFonts w:ascii="Default Font" w:eastAsia="Times New Roman" w:hAnsi="Default Font" w:cs="Times New Roman"/>
          <w:b/>
          <w:bCs/>
          <w:color w:val="000000" w:themeColor="text1"/>
          <w:kern w:val="0"/>
          <w:sz w:val="36"/>
          <w:szCs w:val="36"/>
          <w:u w:val="single"/>
          <w14:ligatures w14:val="none"/>
        </w:rPr>
        <w:t>u/s 46</w:t>
      </w:r>
      <w:r w:rsidRPr="00205037">
        <w:rPr>
          <w:rFonts w:ascii="Default Font" w:eastAsia="Times New Roman" w:hAnsi="Default Font" w:cs="Times New Roman"/>
          <w:color w:val="000000" w:themeColor="text1"/>
          <w:kern w:val="0"/>
          <w:sz w:val="36"/>
          <w:szCs w:val="36"/>
          <w14:ligatures w14:val="none"/>
        </w:rPr>
        <w:t> of CGST Act, 2017 read with </w:t>
      </w:r>
      <w:r w:rsidRPr="00205037">
        <w:rPr>
          <w:rFonts w:ascii="Default Font" w:eastAsia="Times New Roman" w:hAnsi="Default Font" w:cs="Times New Roman"/>
          <w:b/>
          <w:bCs/>
          <w:color w:val="000000" w:themeColor="text1"/>
          <w:kern w:val="0"/>
          <w:sz w:val="36"/>
          <w:szCs w:val="36"/>
          <w:u w:val="single"/>
          <w14:ligatures w14:val="none"/>
        </w:rPr>
        <w:t>rule 68</w:t>
      </w:r>
      <w:r w:rsidRPr="00205037">
        <w:rPr>
          <w:rFonts w:ascii="Default Font" w:eastAsia="Times New Roman" w:hAnsi="Default Font" w:cs="Times New Roman"/>
          <w:color w:val="000000" w:themeColor="text1"/>
          <w:kern w:val="0"/>
          <w:sz w:val="36"/>
          <w:szCs w:val="36"/>
          <w14:ligatures w14:val="none"/>
        </w:rPr>
        <w:t> of CGST Rules, 2017 regarding the no-filing of </w:t>
      </w:r>
      <w:r w:rsidRPr="00205037">
        <w:rPr>
          <w:rFonts w:ascii="Default Font" w:eastAsia="Times New Roman" w:hAnsi="Default Font" w:cs="Times New Roman"/>
          <w:b/>
          <w:bCs/>
          <w:color w:val="000000" w:themeColor="text1"/>
          <w:kern w:val="0"/>
          <w:sz w:val="36"/>
          <w:szCs w:val="36"/>
          <w:u w:val="single"/>
          <w14:ligatures w14:val="none"/>
        </w:rPr>
        <w:t>GSTR 3B</w:t>
      </w:r>
      <w:r w:rsidRPr="00205037">
        <w:rPr>
          <w:rFonts w:ascii="Default Font" w:eastAsia="Times New Roman" w:hAnsi="Default Font" w:cs="Times New Roman"/>
          <w:color w:val="000000" w:themeColor="text1"/>
          <w:kern w:val="0"/>
          <w:sz w:val="36"/>
          <w:szCs w:val="36"/>
          <w14:ligatures w14:val="none"/>
        </w:rPr>
        <w:t> for the tax period January 2019.</w:t>
      </w:r>
    </w:p>
    <w:p w14:paraId="157AC049" w14:textId="77777777"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color w:val="000000" w:themeColor="text1"/>
          <w:kern w:val="0"/>
          <w:sz w:val="36"/>
          <w:szCs w:val="36"/>
          <w14:ligatures w14:val="none"/>
        </w:rPr>
        <w:t>We .................. having GSTIN............. had applied for the cancellation of registration on ………………. vide ARN ..................</w:t>
      </w:r>
    </w:p>
    <w:p w14:paraId="212F6AAB" w14:textId="77777777"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color w:val="000000" w:themeColor="text1"/>
          <w:kern w:val="0"/>
          <w:sz w:val="36"/>
          <w:szCs w:val="36"/>
          <w14:ligatures w14:val="none"/>
        </w:rPr>
        <w:t>That the above cancellation process is still showing as pending for Processing</w:t>
      </w:r>
    </w:p>
    <w:p w14:paraId="331BD3CD" w14:textId="647C4976"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color w:val="000000" w:themeColor="text1"/>
          <w:kern w:val="0"/>
          <w:sz w:val="36"/>
          <w:szCs w:val="36"/>
          <w14:ligatures w14:val="none"/>
        </w:rPr>
        <w:t>As per </w:t>
      </w:r>
      <w:r w:rsidRPr="00205037">
        <w:rPr>
          <w:rFonts w:ascii="Default Font" w:eastAsia="Times New Roman" w:hAnsi="Default Font" w:cs="Times New Roman"/>
          <w:b/>
          <w:bCs/>
          <w:color w:val="000000" w:themeColor="text1"/>
          <w:kern w:val="0"/>
          <w:sz w:val="36"/>
          <w:szCs w:val="36"/>
          <w:u w:val="single"/>
          <w14:ligatures w14:val="none"/>
        </w:rPr>
        <w:t>Rule 22</w:t>
      </w:r>
      <w:r w:rsidRPr="00205037">
        <w:rPr>
          <w:rFonts w:ascii="Default Font" w:eastAsia="Times New Roman" w:hAnsi="Default Font" w:cs="Times New Roman"/>
          <w:color w:val="000000" w:themeColor="text1"/>
          <w:kern w:val="0"/>
          <w:sz w:val="36"/>
          <w:szCs w:val="36"/>
          <w14:ligatures w14:val="none"/>
        </w:rPr>
        <w:t>(3) of CGST Rule, 2017, "Where a person who has submitted an application for cancellation of his registration is no longer liable to be registered or his registration is liable to be cancelled, the proper officer shall issue an order FORM GST </w:t>
      </w:r>
      <w:r w:rsidRPr="00205037">
        <w:rPr>
          <w:rFonts w:ascii="Default Font" w:eastAsia="Times New Roman" w:hAnsi="Default Font" w:cs="Times New Roman"/>
          <w:b/>
          <w:bCs/>
          <w:color w:val="000000" w:themeColor="text1"/>
          <w:kern w:val="0"/>
          <w:sz w:val="36"/>
          <w:szCs w:val="36"/>
          <w:u w:val="single"/>
          <w14:ligatures w14:val="none"/>
        </w:rPr>
        <w:t>REG-19</w:t>
      </w:r>
      <w:r w:rsidRPr="00205037">
        <w:rPr>
          <w:rFonts w:ascii="Default Font" w:eastAsia="Times New Roman" w:hAnsi="Default Font" w:cs="Times New Roman"/>
          <w:color w:val="000000" w:themeColor="text1"/>
          <w:kern w:val="0"/>
          <w:sz w:val="36"/>
          <w:szCs w:val="36"/>
          <w14:ligatures w14:val="none"/>
        </w:rPr>
        <w:t>, within a period of thirty days from the date of application submitted under </w:t>
      </w:r>
      <w:r w:rsidRPr="00205037">
        <w:rPr>
          <w:rFonts w:ascii="Default Font" w:eastAsia="Times New Roman" w:hAnsi="Default Font" w:cs="Times New Roman"/>
          <w:b/>
          <w:bCs/>
          <w:color w:val="000000" w:themeColor="text1"/>
          <w:kern w:val="0"/>
          <w:sz w:val="36"/>
          <w:szCs w:val="36"/>
          <w:u w:val="single"/>
          <w14:ligatures w14:val="none"/>
        </w:rPr>
        <w:t>rule 20</w:t>
      </w:r>
      <w:r w:rsidRPr="00205037">
        <w:rPr>
          <w:rFonts w:ascii="Default Font" w:eastAsia="Times New Roman" w:hAnsi="Default Font" w:cs="Times New Roman"/>
          <w:color w:val="000000" w:themeColor="text1"/>
          <w:kern w:val="0"/>
          <w:sz w:val="36"/>
          <w:szCs w:val="36"/>
          <w14:ligatures w14:val="none"/>
        </w:rPr>
        <w:t xml:space="preserve"> or, as the case may be, the date of the reply to the show cause issued under sub-rule (I), cancel the registration, with effect from date to be determined by him and try the taxable person, directing him to pay </w:t>
      </w:r>
      <w:proofErr w:type="spellStart"/>
      <w:r w:rsidRPr="00205037">
        <w:rPr>
          <w:rFonts w:ascii="Default Font" w:eastAsia="Times New Roman" w:hAnsi="Default Font" w:cs="Times New Roman"/>
          <w:color w:val="000000" w:themeColor="text1"/>
          <w:kern w:val="0"/>
          <w:sz w:val="36"/>
          <w:szCs w:val="36"/>
          <w14:ligatures w14:val="none"/>
        </w:rPr>
        <w:t>errears</w:t>
      </w:r>
      <w:proofErr w:type="spellEnd"/>
      <w:r w:rsidRPr="00205037">
        <w:rPr>
          <w:rFonts w:ascii="Default Font" w:eastAsia="Times New Roman" w:hAnsi="Default Font" w:cs="Times New Roman"/>
          <w:color w:val="000000" w:themeColor="text1"/>
          <w:kern w:val="0"/>
          <w:sz w:val="36"/>
          <w:szCs w:val="36"/>
          <w14:ligatures w14:val="none"/>
        </w:rPr>
        <w:t xml:space="preserve"> of any tax, interest or </w:t>
      </w:r>
      <w:r w:rsidRPr="00205037">
        <w:rPr>
          <w:rFonts w:ascii="Default Font" w:eastAsia="Times New Roman" w:hAnsi="Default Font" w:cs="Times New Roman"/>
          <w:color w:val="000000" w:themeColor="text1"/>
          <w:kern w:val="0"/>
          <w:sz w:val="36"/>
          <w:szCs w:val="36"/>
          <w14:ligatures w14:val="none"/>
        </w:rPr>
        <w:lastRenderedPageBreak/>
        <w:t>penalty including the amount liable to be paid under sub-section (5) of </w:t>
      </w:r>
      <w:r w:rsidRPr="00205037">
        <w:rPr>
          <w:rFonts w:ascii="Default Font" w:eastAsia="Times New Roman" w:hAnsi="Default Font" w:cs="Times New Roman"/>
          <w:b/>
          <w:bCs/>
          <w:color w:val="000000" w:themeColor="text1"/>
          <w:kern w:val="0"/>
          <w:sz w:val="36"/>
          <w:szCs w:val="36"/>
          <w:u w:val="single"/>
          <w14:ligatures w14:val="none"/>
        </w:rPr>
        <w:t>section 29</w:t>
      </w:r>
      <w:r w:rsidRPr="00205037">
        <w:rPr>
          <w:rFonts w:ascii="Default Font" w:eastAsia="Times New Roman" w:hAnsi="Default Font" w:cs="Times New Roman"/>
          <w:color w:val="000000" w:themeColor="text1"/>
          <w:kern w:val="0"/>
          <w:sz w:val="36"/>
          <w:szCs w:val="36"/>
          <w14:ligatures w14:val="none"/>
        </w:rPr>
        <w:t>."</w:t>
      </w:r>
    </w:p>
    <w:p w14:paraId="4D99235B" w14:textId="2505A1C1"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color w:val="000000" w:themeColor="text1"/>
          <w:kern w:val="0"/>
          <w:sz w:val="36"/>
          <w:szCs w:val="36"/>
          <w14:ligatures w14:val="none"/>
        </w:rPr>
        <w:t>In the instant case, we had submitted the application for cancellation of registration on ……... but when even after expiry of 30 days when we haven`t receive the order copy in FORM CST </w:t>
      </w:r>
      <w:r w:rsidRPr="00205037">
        <w:rPr>
          <w:rFonts w:ascii="Default Font" w:eastAsia="Times New Roman" w:hAnsi="Default Font" w:cs="Times New Roman"/>
          <w:b/>
          <w:bCs/>
          <w:color w:val="000000" w:themeColor="text1"/>
          <w:kern w:val="0"/>
          <w:sz w:val="36"/>
          <w:szCs w:val="36"/>
          <w:u w:val="single"/>
          <w14:ligatures w14:val="none"/>
        </w:rPr>
        <w:t>REG.19</w:t>
      </w:r>
      <w:r w:rsidRPr="00205037">
        <w:rPr>
          <w:rFonts w:ascii="Default Font" w:eastAsia="Times New Roman" w:hAnsi="Default Font" w:cs="Times New Roman"/>
          <w:color w:val="000000" w:themeColor="text1"/>
          <w:kern w:val="0"/>
          <w:sz w:val="36"/>
          <w:szCs w:val="36"/>
          <w14:ligatures w14:val="none"/>
        </w:rPr>
        <w:t>, then we have visited the apartment and requested for accepting the cancellation request.</w:t>
      </w:r>
    </w:p>
    <w:p w14:paraId="06EE49A1" w14:textId="49B0976B"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color w:val="000000" w:themeColor="text1"/>
          <w:kern w:val="0"/>
          <w:sz w:val="36"/>
          <w:szCs w:val="36"/>
          <w14:ligatures w14:val="none"/>
        </w:rPr>
        <w:t>As per Circular No. </w:t>
      </w:r>
      <w:r w:rsidRPr="00205037">
        <w:rPr>
          <w:rFonts w:ascii="Default Font" w:eastAsia="Times New Roman" w:hAnsi="Default Font" w:cs="Times New Roman"/>
          <w:b/>
          <w:bCs/>
          <w:color w:val="000000" w:themeColor="text1"/>
          <w:kern w:val="0"/>
          <w:sz w:val="36"/>
          <w:szCs w:val="36"/>
          <w:u w:val="single"/>
          <w14:ligatures w14:val="none"/>
        </w:rPr>
        <w:t>69/43/2018</w:t>
      </w:r>
      <w:r w:rsidRPr="00205037">
        <w:rPr>
          <w:rFonts w:ascii="Default Font" w:eastAsia="Times New Roman" w:hAnsi="Default Font" w:cs="Times New Roman"/>
          <w:color w:val="000000" w:themeColor="text1"/>
          <w:kern w:val="0"/>
          <w:sz w:val="36"/>
          <w:szCs w:val="36"/>
          <w14:ligatures w14:val="none"/>
        </w:rPr>
        <w:t>-GST, dated ................ para no. 11, it clarified “that </w:t>
      </w:r>
      <w:r w:rsidRPr="00205037">
        <w:rPr>
          <w:rFonts w:ascii="Default Font" w:eastAsia="Times New Roman" w:hAnsi="Default Font" w:cs="Times New Roman"/>
          <w:b/>
          <w:bCs/>
          <w:color w:val="000000" w:themeColor="text1"/>
          <w:kern w:val="0"/>
          <w:sz w:val="36"/>
          <w:szCs w:val="36"/>
          <w:u w:val="single"/>
          <w14:ligatures w14:val="none"/>
        </w:rPr>
        <w:t>section 29</w:t>
      </w:r>
      <w:r w:rsidRPr="00205037">
        <w:rPr>
          <w:rFonts w:ascii="Default Font" w:eastAsia="Times New Roman" w:hAnsi="Default Font" w:cs="Times New Roman"/>
          <w:color w:val="000000" w:themeColor="text1"/>
          <w:kern w:val="0"/>
          <w:sz w:val="36"/>
          <w:szCs w:val="36"/>
          <w14:ligatures w14:val="none"/>
        </w:rPr>
        <w:t> of the CGST Act has been amended by the CGST (Amendment) Act, 2018 to provide for "Suspension" of registration. The intent the said amendment is to ensure that a taxpayer is freed from the from compliances, including filing returns, under GST Act during the pendency of the proceedings related to cancellation. Although the provisions of CGST (Amendment) Act, 2018 have not yet been brought into force, it will be prudent be prudent for the field formations not to issue notices for non-filing of return for taxpayers who have already filed an application for cancellation of registration under </w:t>
      </w:r>
      <w:r w:rsidRPr="00205037">
        <w:rPr>
          <w:rFonts w:ascii="Default Font" w:eastAsia="Times New Roman" w:hAnsi="Default Font" w:cs="Times New Roman"/>
          <w:b/>
          <w:bCs/>
          <w:color w:val="000000" w:themeColor="text1"/>
          <w:kern w:val="0"/>
          <w:sz w:val="36"/>
          <w:szCs w:val="36"/>
          <w:u w:val="single"/>
          <w14:ligatures w14:val="none"/>
        </w:rPr>
        <w:t>section 29</w:t>
      </w:r>
      <w:r w:rsidRPr="00205037">
        <w:rPr>
          <w:rFonts w:ascii="Default Font" w:eastAsia="Times New Roman" w:hAnsi="Default Font" w:cs="Times New Roman"/>
          <w:color w:val="000000" w:themeColor="text1"/>
          <w:kern w:val="0"/>
          <w:sz w:val="36"/>
          <w:szCs w:val="36"/>
          <w14:ligatures w14:val="none"/>
        </w:rPr>
        <w:t> of the CGST Act. However, the requirement of filing a final return, as under </w:t>
      </w:r>
      <w:r w:rsidRPr="00205037">
        <w:rPr>
          <w:rFonts w:ascii="Default Font" w:eastAsia="Times New Roman" w:hAnsi="Default Font" w:cs="Times New Roman"/>
          <w:b/>
          <w:bCs/>
          <w:color w:val="000000" w:themeColor="text1"/>
          <w:kern w:val="0"/>
          <w:sz w:val="36"/>
          <w:szCs w:val="36"/>
          <w:u w:val="single"/>
          <w14:ligatures w14:val="none"/>
        </w:rPr>
        <w:t>section 45</w:t>
      </w:r>
      <w:r w:rsidRPr="00205037">
        <w:rPr>
          <w:rFonts w:ascii="Default Font" w:eastAsia="Times New Roman" w:hAnsi="Default Font" w:cs="Times New Roman"/>
          <w:color w:val="000000" w:themeColor="text1"/>
          <w:kern w:val="0"/>
          <w:sz w:val="36"/>
          <w:szCs w:val="36"/>
          <w14:ligatures w14:val="none"/>
        </w:rPr>
        <w:t> of the CGST Act, remains unchanged."</w:t>
      </w:r>
    </w:p>
    <w:p w14:paraId="7E8B6AB8" w14:textId="1382B34C"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color w:val="000000" w:themeColor="text1"/>
          <w:kern w:val="0"/>
          <w:sz w:val="36"/>
          <w:szCs w:val="36"/>
          <w14:ligatures w14:val="none"/>
        </w:rPr>
        <w:t>Hence, on the basis of the above-mentioned Circular we have not filed the </w:t>
      </w:r>
      <w:r w:rsidRPr="00205037">
        <w:rPr>
          <w:rFonts w:ascii="Default Font" w:eastAsia="Times New Roman" w:hAnsi="Default Font" w:cs="Times New Roman"/>
          <w:b/>
          <w:bCs/>
          <w:color w:val="000000" w:themeColor="text1"/>
          <w:kern w:val="0"/>
          <w:sz w:val="36"/>
          <w:szCs w:val="36"/>
          <w:u w:val="single"/>
          <w14:ligatures w14:val="none"/>
        </w:rPr>
        <w:t>GSTR3B</w:t>
      </w:r>
      <w:r w:rsidRPr="00205037">
        <w:rPr>
          <w:rFonts w:ascii="Default Font" w:eastAsia="Times New Roman" w:hAnsi="Default Font" w:cs="Times New Roman"/>
          <w:color w:val="000000" w:themeColor="text1"/>
          <w:kern w:val="0"/>
          <w:sz w:val="36"/>
          <w:szCs w:val="36"/>
          <w14:ligatures w14:val="none"/>
        </w:rPr>
        <w:t xml:space="preserve"> for the month of March` 19 to May 19, as it clearly </w:t>
      </w:r>
      <w:proofErr w:type="gramStart"/>
      <w:r w:rsidRPr="00205037">
        <w:rPr>
          <w:rFonts w:ascii="Default Font" w:eastAsia="Times New Roman" w:hAnsi="Default Font" w:cs="Times New Roman"/>
          <w:color w:val="000000" w:themeColor="text1"/>
          <w:kern w:val="0"/>
          <w:sz w:val="36"/>
          <w:szCs w:val="36"/>
          <w14:ligatures w14:val="none"/>
        </w:rPr>
        <w:t>specify</w:t>
      </w:r>
      <w:proofErr w:type="gramEnd"/>
      <w:r w:rsidRPr="00205037">
        <w:rPr>
          <w:rFonts w:ascii="Default Font" w:eastAsia="Times New Roman" w:hAnsi="Default Font" w:cs="Times New Roman"/>
          <w:color w:val="000000" w:themeColor="text1"/>
          <w:kern w:val="0"/>
          <w:sz w:val="36"/>
          <w:szCs w:val="36"/>
          <w14:ligatures w14:val="none"/>
        </w:rPr>
        <w:t xml:space="preserve"> that a taxpayer is freed from the routine compliances, including filing returns, under GST Act during the pendency of the proceedings related to cancellation.</w:t>
      </w:r>
    </w:p>
    <w:p w14:paraId="458A0EC1" w14:textId="77777777"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color w:val="000000" w:themeColor="text1"/>
          <w:kern w:val="0"/>
          <w:sz w:val="36"/>
          <w:szCs w:val="36"/>
          <w14:ligatures w14:val="none"/>
        </w:rPr>
        <w:t>Further, we had discontinued our operation in the state of .......... with effect from .................</w:t>
      </w:r>
    </w:p>
    <w:p w14:paraId="5C64C9F8" w14:textId="77777777"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color w:val="000000" w:themeColor="text1"/>
          <w:kern w:val="0"/>
          <w:sz w:val="36"/>
          <w:szCs w:val="36"/>
          <w14:ligatures w14:val="none"/>
        </w:rPr>
        <w:t xml:space="preserve">In the view of the above, it is prayed before your </w:t>
      </w:r>
      <w:proofErr w:type="spellStart"/>
      <w:r w:rsidRPr="00205037">
        <w:rPr>
          <w:rFonts w:ascii="Default Font" w:eastAsia="Times New Roman" w:hAnsi="Default Font" w:cs="Times New Roman"/>
          <w:color w:val="000000" w:themeColor="text1"/>
          <w:kern w:val="0"/>
          <w:sz w:val="36"/>
          <w:szCs w:val="36"/>
          <w14:ligatures w14:val="none"/>
        </w:rPr>
        <w:t>honour</w:t>
      </w:r>
      <w:proofErr w:type="spellEnd"/>
      <w:r w:rsidRPr="00205037">
        <w:rPr>
          <w:rFonts w:ascii="Default Font" w:eastAsia="Times New Roman" w:hAnsi="Default Font" w:cs="Times New Roman"/>
          <w:color w:val="000000" w:themeColor="text1"/>
          <w:kern w:val="0"/>
          <w:sz w:val="36"/>
          <w:szCs w:val="36"/>
          <w14:ligatures w14:val="none"/>
        </w:rPr>
        <w:t xml:space="preserve"> to kindly accept our surrender application request and drop the case.</w:t>
      </w:r>
    </w:p>
    <w:p w14:paraId="21A5105A" w14:textId="77777777"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color w:val="000000" w:themeColor="text1"/>
          <w:kern w:val="0"/>
          <w:sz w:val="36"/>
          <w:szCs w:val="36"/>
          <w14:ligatures w14:val="none"/>
        </w:rPr>
        <w:t>The same is for your necessary action please.</w:t>
      </w:r>
    </w:p>
    <w:p w14:paraId="54711DB1" w14:textId="77777777"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color w:val="000000" w:themeColor="text1"/>
          <w:kern w:val="0"/>
          <w:sz w:val="36"/>
          <w:szCs w:val="36"/>
          <w14:ligatures w14:val="none"/>
        </w:rPr>
        <w:t>We are enclosing the following documents in this regard-</w:t>
      </w:r>
    </w:p>
    <w:p w14:paraId="128CF6B4" w14:textId="77777777"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color w:val="000000" w:themeColor="text1"/>
          <w:kern w:val="0"/>
          <w:sz w:val="36"/>
          <w:szCs w:val="36"/>
          <w14:ligatures w14:val="none"/>
        </w:rPr>
        <w:t>a) Acknowledgement of Cancellation of Registration.</w:t>
      </w:r>
    </w:p>
    <w:p w14:paraId="44E12458" w14:textId="77777777"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color w:val="000000" w:themeColor="text1"/>
          <w:kern w:val="0"/>
          <w:sz w:val="36"/>
          <w:szCs w:val="36"/>
          <w14:ligatures w14:val="none"/>
        </w:rPr>
        <w:t>b) Copy of Board Resolution for discontinuation of business.</w:t>
      </w:r>
    </w:p>
    <w:p w14:paraId="0C3C0C5A" w14:textId="6FC2FF4E"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color w:val="000000" w:themeColor="text1"/>
          <w:kern w:val="0"/>
          <w:sz w:val="36"/>
          <w:szCs w:val="36"/>
          <w14:ligatures w14:val="none"/>
        </w:rPr>
        <w:t>c) Copy of Circular No. </w:t>
      </w:r>
      <w:r w:rsidRPr="00205037">
        <w:rPr>
          <w:rFonts w:ascii="Default Font" w:eastAsia="Times New Roman" w:hAnsi="Default Font" w:cs="Times New Roman"/>
          <w:b/>
          <w:bCs/>
          <w:color w:val="000000" w:themeColor="text1"/>
          <w:kern w:val="0"/>
          <w:sz w:val="36"/>
          <w:szCs w:val="36"/>
          <w:u w:val="single"/>
          <w14:ligatures w14:val="none"/>
        </w:rPr>
        <w:t>69/43/2018</w:t>
      </w:r>
      <w:r w:rsidRPr="00205037">
        <w:rPr>
          <w:rFonts w:ascii="Default Font" w:eastAsia="Times New Roman" w:hAnsi="Default Font" w:cs="Times New Roman"/>
          <w:color w:val="000000" w:themeColor="text1"/>
          <w:kern w:val="0"/>
          <w:sz w:val="36"/>
          <w:szCs w:val="36"/>
          <w14:ligatures w14:val="none"/>
        </w:rPr>
        <w:t>-GST.</w:t>
      </w:r>
    </w:p>
    <w:p w14:paraId="76B29E00" w14:textId="77777777"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color w:val="000000" w:themeColor="text1"/>
          <w:kern w:val="0"/>
          <w:sz w:val="36"/>
          <w:szCs w:val="36"/>
          <w14:ligatures w14:val="none"/>
        </w:rPr>
        <w:t>Thanking you.</w:t>
      </w:r>
    </w:p>
    <w:p w14:paraId="3D6466E1" w14:textId="77777777" w:rsidR="00205037" w:rsidRPr="00205037" w:rsidRDefault="00205037" w:rsidP="00205037">
      <w:pPr>
        <w:spacing w:after="150" w:line="408" w:lineRule="atLeast"/>
        <w:rPr>
          <w:rFonts w:ascii="Default Font" w:eastAsia="Times New Roman" w:hAnsi="Default Font" w:cs="Times New Roman"/>
          <w:color w:val="000000" w:themeColor="text1"/>
          <w:kern w:val="0"/>
          <w:sz w:val="36"/>
          <w:szCs w:val="36"/>
          <w14:ligatures w14:val="none"/>
        </w:rPr>
      </w:pPr>
      <w:r w:rsidRPr="00205037">
        <w:rPr>
          <w:rFonts w:ascii="Default Font" w:eastAsia="Times New Roman" w:hAnsi="Default Font" w:cs="Times New Roman"/>
          <w:color w:val="000000" w:themeColor="text1"/>
          <w:kern w:val="0"/>
          <w:sz w:val="36"/>
          <w:szCs w:val="36"/>
          <w14:ligatures w14:val="none"/>
        </w:rPr>
        <w:t>Yours faithfully</w:t>
      </w:r>
    </w:p>
    <w:p w14:paraId="46E3D06B" w14:textId="4E62E8B8" w:rsidR="005237F3" w:rsidRPr="00205037" w:rsidRDefault="00205037" w:rsidP="00205037">
      <w:pPr>
        <w:rPr>
          <w:color w:val="000000" w:themeColor="text1"/>
        </w:rPr>
      </w:pPr>
      <w:r w:rsidRPr="00205037">
        <w:rPr>
          <w:rFonts w:ascii="Default Font" w:eastAsia="Times New Roman" w:hAnsi="Default Font" w:cs="Times New Roman"/>
          <w:b/>
          <w:bCs/>
          <w:color w:val="000000" w:themeColor="text1"/>
          <w:kern w:val="0"/>
          <w:sz w:val="36"/>
          <w:szCs w:val="36"/>
          <w14:ligatures w14:val="none"/>
        </w:rPr>
        <w:t>For M/s ...................................</w:t>
      </w:r>
    </w:p>
    <w:sectPr w:rsidR="005237F3" w:rsidRPr="00205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037"/>
    <w:rsid w:val="00031CAE"/>
    <w:rsid w:val="00205037"/>
    <w:rsid w:val="00447B58"/>
    <w:rsid w:val="005237F3"/>
    <w:rsid w:val="009C38D0"/>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3204A"/>
  <w15:chartTrackingRefBased/>
  <w15:docId w15:val="{755F21F2-0681-45D0-A255-C8CDFD28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5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5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503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503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503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5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503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50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503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503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503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5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037"/>
    <w:rPr>
      <w:rFonts w:eastAsiaTheme="majorEastAsia" w:cstheme="majorBidi"/>
      <w:color w:val="272727" w:themeColor="text1" w:themeTint="D8"/>
    </w:rPr>
  </w:style>
  <w:style w:type="paragraph" w:styleId="Title">
    <w:name w:val="Title"/>
    <w:basedOn w:val="Normal"/>
    <w:next w:val="Normal"/>
    <w:link w:val="TitleChar"/>
    <w:uiPriority w:val="10"/>
    <w:qFormat/>
    <w:rsid w:val="00205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037"/>
    <w:pPr>
      <w:spacing w:before="160"/>
      <w:jc w:val="center"/>
    </w:pPr>
    <w:rPr>
      <w:i/>
      <w:iCs/>
      <w:color w:val="404040" w:themeColor="text1" w:themeTint="BF"/>
    </w:rPr>
  </w:style>
  <w:style w:type="character" w:customStyle="1" w:styleId="QuoteChar">
    <w:name w:val="Quote Char"/>
    <w:basedOn w:val="DefaultParagraphFont"/>
    <w:link w:val="Quote"/>
    <w:uiPriority w:val="29"/>
    <w:rsid w:val="00205037"/>
    <w:rPr>
      <w:i/>
      <w:iCs/>
      <w:color w:val="404040" w:themeColor="text1" w:themeTint="BF"/>
    </w:rPr>
  </w:style>
  <w:style w:type="paragraph" w:styleId="ListParagraph">
    <w:name w:val="List Paragraph"/>
    <w:basedOn w:val="Normal"/>
    <w:uiPriority w:val="34"/>
    <w:qFormat/>
    <w:rsid w:val="00205037"/>
    <w:pPr>
      <w:ind w:left="720"/>
      <w:contextualSpacing/>
    </w:pPr>
  </w:style>
  <w:style w:type="character" w:styleId="IntenseEmphasis">
    <w:name w:val="Intense Emphasis"/>
    <w:basedOn w:val="DefaultParagraphFont"/>
    <w:uiPriority w:val="21"/>
    <w:qFormat/>
    <w:rsid w:val="00205037"/>
    <w:rPr>
      <w:i/>
      <w:iCs/>
      <w:color w:val="2F5496" w:themeColor="accent1" w:themeShade="BF"/>
    </w:rPr>
  </w:style>
  <w:style w:type="paragraph" w:styleId="IntenseQuote">
    <w:name w:val="Intense Quote"/>
    <w:basedOn w:val="Normal"/>
    <w:next w:val="Normal"/>
    <w:link w:val="IntenseQuoteChar"/>
    <w:uiPriority w:val="30"/>
    <w:qFormat/>
    <w:rsid w:val="00205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5037"/>
    <w:rPr>
      <w:i/>
      <w:iCs/>
      <w:color w:val="2F5496" w:themeColor="accent1" w:themeShade="BF"/>
    </w:rPr>
  </w:style>
  <w:style w:type="character" w:styleId="IntenseReference">
    <w:name w:val="Intense Reference"/>
    <w:basedOn w:val="DefaultParagraphFont"/>
    <w:uiPriority w:val="32"/>
    <w:qFormat/>
    <w:rsid w:val="00205037"/>
    <w:rPr>
      <w:b/>
      <w:bCs/>
      <w:smallCaps/>
      <w:color w:val="2F5496" w:themeColor="accent1" w:themeShade="BF"/>
      <w:spacing w:val="5"/>
    </w:rPr>
  </w:style>
  <w:style w:type="paragraph" w:styleId="NormalWeb">
    <w:name w:val="Normal (Web)"/>
    <w:basedOn w:val="Normal"/>
    <w:uiPriority w:val="99"/>
    <w:semiHidden/>
    <w:unhideWhenUsed/>
    <w:rsid w:val="0020503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05037"/>
    <w:rPr>
      <w:b/>
      <w:bCs/>
    </w:rPr>
  </w:style>
  <w:style w:type="character" w:styleId="Hyperlink">
    <w:name w:val="Hyperlink"/>
    <w:basedOn w:val="DefaultParagraphFont"/>
    <w:uiPriority w:val="99"/>
    <w:semiHidden/>
    <w:unhideWhenUsed/>
    <w:rsid w:val="002050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500</Words>
  <Characters>2852</Characters>
  <Application>Microsoft Office Word</Application>
  <DocSecurity>0</DocSecurity>
  <Lines>23</Lines>
  <Paragraphs>6</Paragraphs>
  <ScaleCrop>false</ScaleCrop>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2025-10-31T05:59:00Z</dcterms:created>
  <dcterms:modified xsi:type="dcterms:W3CDTF">2025-10-31T06:01:00Z</dcterms:modified>
</cp:coreProperties>
</file>