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FF05" w14:textId="77777777" w:rsidR="00F7775B" w:rsidRPr="00F7775B" w:rsidRDefault="00F7775B" w:rsidP="00F7775B">
      <w:r w:rsidRPr="00F7775B">
        <w:rPr>
          <w:b/>
          <w:bCs/>
        </w:rPr>
        <w:t>To,</w:t>
      </w:r>
    </w:p>
    <w:p w14:paraId="38D03397" w14:textId="77777777" w:rsidR="00F7775B" w:rsidRPr="00F7775B" w:rsidRDefault="00F7775B" w:rsidP="00F7775B">
      <w:r w:rsidRPr="00F7775B">
        <w:t>The Jurisdictional Officer,</w:t>
      </w:r>
    </w:p>
    <w:p w14:paraId="2657FA5A" w14:textId="77777777" w:rsidR="00F7775B" w:rsidRPr="00F7775B" w:rsidRDefault="00F7775B" w:rsidP="00F7775B">
      <w:r w:rsidRPr="00F7775B">
        <w:t>[Address of the Tax Department]</w:t>
      </w:r>
    </w:p>
    <w:p w14:paraId="182C2803" w14:textId="77777777" w:rsidR="00F7775B" w:rsidRPr="00F7775B" w:rsidRDefault="00F7775B" w:rsidP="00F7775B">
      <w:r w:rsidRPr="00F7775B">
        <w:t>[City, State, PIN Code]</w:t>
      </w:r>
    </w:p>
    <w:p w14:paraId="7107C258" w14:textId="77777777" w:rsidR="00F7775B" w:rsidRPr="00F7775B" w:rsidRDefault="00F7775B" w:rsidP="00F7775B">
      <w:r w:rsidRPr="00F7775B">
        <w:rPr>
          <w:b/>
          <w:bCs/>
        </w:rPr>
        <w:t>Subject:</w:t>
      </w:r>
      <w:r w:rsidRPr="00F7775B">
        <w:t> Request for Giving Appeal Effect under [Income Tax Act/GST Act]</w:t>
      </w:r>
    </w:p>
    <w:p w14:paraId="51B7A034" w14:textId="77777777" w:rsidR="00F7775B" w:rsidRPr="00F7775B" w:rsidRDefault="00F7775B" w:rsidP="00F7775B">
      <w:r w:rsidRPr="00F7775B">
        <w:t>Dear Sir/Madam,</w:t>
      </w:r>
    </w:p>
    <w:p w14:paraId="0C89DD03" w14:textId="77777777" w:rsidR="00F7775B" w:rsidRPr="00F7775B" w:rsidRDefault="00F7775B" w:rsidP="00F7775B">
      <w:r w:rsidRPr="00F7775B">
        <w:t>We, </w:t>
      </w:r>
      <w:r w:rsidRPr="00F7775B">
        <w:rPr>
          <w:b/>
          <w:bCs/>
        </w:rPr>
        <w:t>M/s -------------------------------,</w:t>
      </w:r>
      <w:r w:rsidRPr="00F7775B">
        <w:t> having [PAN/GSTIN----------------------- with our principal place of business located at </w:t>
      </w:r>
      <w:r w:rsidRPr="00F7775B">
        <w:rPr>
          <w:b/>
          <w:bCs/>
        </w:rPr>
        <w:t>--------------------------</w:t>
      </w:r>
      <w:r w:rsidRPr="00F7775B">
        <w:t> respectfully submit the following for your kind attention:</w:t>
      </w:r>
    </w:p>
    <w:p w14:paraId="1FF061B5" w14:textId="77777777" w:rsidR="00F7775B" w:rsidRPr="00F7775B" w:rsidRDefault="00F7775B" w:rsidP="00F7775B">
      <w:pPr>
        <w:numPr>
          <w:ilvl w:val="0"/>
          <w:numId w:val="1"/>
        </w:numPr>
      </w:pPr>
      <w:r w:rsidRPr="00F7775B">
        <w:rPr>
          <w:b/>
          <w:bCs/>
        </w:rPr>
        <w:t>Details of Appeal Order</w:t>
      </w:r>
      <w:r w:rsidRPr="00F7775B">
        <w:t>:</w:t>
      </w:r>
    </w:p>
    <w:p w14:paraId="63E11745" w14:textId="77777777" w:rsidR="00F7775B" w:rsidRPr="00F7775B" w:rsidRDefault="00F7775B" w:rsidP="00F7775B">
      <w:pPr>
        <w:numPr>
          <w:ilvl w:val="1"/>
          <w:numId w:val="1"/>
        </w:numPr>
      </w:pPr>
      <w:r w:rsidRPr="00F7775B">
        <w:rPr>
          <w:b/>
          <w:bCs/>
        </w:rPr>
        <w:t>Appeal Order No.:</w:t>
      </w:r>
      <w:r w:rsidRPr="00F7775B">
        <w:t> ----------------------</w:t>
      </w:r>
    </w:p>
    <w:p w14:paraId="4D46ACF3" w14:textId="77777777" w:rsidR="00F7775B" w:rsidRPr="00F7775B" w:rsidRDefault="00F7775B" w:rsidP="00F7775B">
      <w:pPr>
        <w:numPr>
          <w:ilvl w:val="1"/>
          <w:numId w:val="1"/>
        </w:numPr>
      </w:pPr>
      <w:r w:rsidRPr="00F7775B">
        <w:rPr>
          <w:b/>
          <w:bCs/>
        </w:rPr>
        <w:t>Date of Appeal Order:</w:t>
      </w:r>
      <w:r w:rsidRPr="00F7775B">
        <w:t> ----------------------</w:t>
      </w:r>
    </w:p>
    <w:p w14:paraId="2B65BBEC" w14:textId="77777777" w:rsidR="00F7775B" w:rsidRPr="00F7775B" w:rsidRDefault="00F7775B" w:rsidP="00F7775B">
      <w:pPr>
        <w:numPr>
          <w:ilvl w:val="1"/>
          <w:numId w:val="1"/>
        </w:numPr>
      </w:pPr>
      <w:r w:rsidRPr="00F7775B">
        <w:rPr>
          <w:b/>
          <w:bCs/>
        </w:rPr>
        <w:t>Authority Passing the Order:</w:t>
      </w:r>
      <w:r w:rsidRPr="00F7775B">
        <w:t> [Mention CIT(A)/ITAT/Commissioner (Appeals)/Appellate Authority, etc.]</w:t>
      </w:r>
    </w:p>
    <w:p w14:paraId="78E717CF" w14:textId="77777777" w:rsidR="00F7775B" w:rsidRPr="00F7775B" w:rsidRDefault="00F7775B" w:rsidP="00F7775B">
      <w:pPr>
        <w:numPr>
          <w:ilvl w:val="0"/>
          <w:numId w:val="1"/>
        </w:numPr>
      </w:pPr>
      <w:r w:rsidRPr="00F7775B">
        <w:t>The above appeal pertains to the assessment period </w:t>
      </w:r>
      <w:r w:rsidRPr="00F7775B">
        <w:rPr>
          <w:b/>
          <w:bCs/>
        </w:rPr>
        <w:t>----------------</w:t>
      </w:r>
      <w:r w:rsidRPr="00F7775B">
        <w:t> under [Income Tax/GST Act], for which the appellate authority has passed an order in favor of our case.</w:t>
      </w:r>
    </w:p>
    <w:p w14:paraId="5489608D" w14:textId="77777777" w:rsidR="00F7775B" w:rsidRPr="00F7775B" w:rsidRDefault="00F7775B" w:rsidP="00F7775B">
      <w:pPr>
        <w:numPr>
          <w:ilvl w:val="0"/>
          <w:numId w:val="1"/>
        </w:numPr>
      </w:pPr>
      <w:r w:rsidRPr="00F7775B">
        <w:t>As per the directions of the appellate authority, we are eligible for [specific relief granted, e.g., refund, rectification of demand, etc.]. However, the necessary appeal effect has not yet been given to the case.</w:t>
      </w:r>
    </w:p>
    <w:p w14:paraId="3549E0E8" w14:textId="77777777" w:rsidR="00F7775B" w:rsidRPr="00F7775B" w:rsidRDefault="00F7775B" w:rsidP="00F7775B">
      <w:pPr>
        <w:numPr>
          <w:ilvl w:val="0"/>
          <w:numId w:val="1"/>
        </w:numPr>
      </w:pPr>
      <w:r w:rsidRPr="00F7775B">
        <w:t>In view of the above, we kindly request your good office to take necessary steps to give effect to the appeal order at the earliest and update the records accordingly. We are enclosing a copy of the appellate order and any other relevant documents for your reference.</w:t>
      </w:r>
    </w:p>
    <w:p w14:paraId="6E45FC65" w14:textId="77777777" w:rsidR="00F7775B" w:rsidRPr="00F7775B" w:rsidRDefault="00F7775B" w:rsidP="00F7775B">
      <w:r w:rsidRPr="00F7775B">
        <w:t>We request you to kindly process this at the earliest and ensure compliance with the timelines prescribed under the relevant act.</w:t>
      </w:r>
    </w:p>
    <w:p w14:paraId="0DF09FE9" w14:textId="77777777" w:rsidR="00F7775B" w:rsidRPr="00F7775B" w:rsidRDefault="00F7775B" w:rsidP="00F7775B">
      <w:r w:rsidRPr="00F7775B">
        <w:t>Thanking you for your kind attention to this matter.</w:t>
      </w:r>
    </w:p>
    <w:p w14:paraId="633372CD" w14:textId="77777777" w:rsidR="00F7775B" w:rsidRPr="00F7775B" w:rsidRDefault="00F7775B" w:rsidP="00F7775B">
      <w:r w:rsidRPr="00F7775B">
        <w:t>Yours faithfully,</w:t>
      </w:r>
    </w:p>
    <w:p w14:paraId="47C8156A" w14:textId="77777777" w:rsidR="00F7775B" w:rsidRPr="00F7775B" w:rsidRDefault="00F7775B" w:rsidP="00F7775B">
      <w:r w:rsidRPr="00F7775B">
        <w:t>M/s --------------------------</w:t>
      </w:r>
      <w:r w:rsidRPr="00F7775B">
        <w:br/>
      </w:r>
      <w:r w:rsidRPr="00F7775B">
        <w:br/>
      </w:r>
      <w:r w:rsidRPr="00F7775B">
        <w:rPr>
          <w:b/>
          <w:bCs/>
        </w:rPr>
        <w:t>Enclosures:</w:t>
      </w:r>
    </w:p>
    <w:p w14:paraId="61EA4F69" w14:textId="77777777" w:rsidR="00F7775B" w:rsidRPr="00F7775B" w:rsidRDefault="00F7775B" w:rsidP="00F7775B">
      <w:pPr>
        <w:numPr>
          <w:ilvl w:val="0"/>
          <w:numId w:val="2"/>
        </w:numPr>
      </w:pPr>
      <w:r w:rsidRPr="00F7775B">
        <w:lastRenderedPageBreak/>
        <w:t>Copy of Appeal Order</w:t>
      </w:r>
    </w:p>
    <w:p w14:paraId="74F5490E" w14:textId="77777777" w:rsidR="00F7775B" w:rsidRPr="00F7775B" w:rsidRDefault="00F7775B" w:rsidP="00F7775B">
      <w:pPr>
        <w:numPr>
          <w:ilvl w:val="0"/>
          <w:numId w:val="2"/>
        </w:numPr>
      </w:pPr>
      <w:r w:rsidRPr="00F7775B">
        <w:t>[Other relevant documents, if any]</w:t>
      </w:r>
    </w:p>
    <w:p w14:paraId="7C57C6C0"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12B40"/>
    <w:multiLevelType w:val="multilevel"/>
    <w:tmpl w:val="CCE4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24058"/>
    <w:multiLevelType w:val="multilevel"/>
    <w:tmpl w:val="443C24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5245461">
    <w:abstractNumId w:val="1"/>
  </w:num>
  <w:num w:numId="2" w16cid:durableId="15869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5B"/>
    <w:rsid w:val="00031CAE"/>
    <w:rsid w:val="00447B58"/>
    <w:rsid w:val="005237F3"/>
    <w:rsid w:val="00B03BD8"/>
    <w:rsid w:val="00E949B8"/>
    <w:rsid w:val="00F7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8FCD4"/>
  <w15:chartTrackingRefBased/>
  <w15:docId w15:val="{B9EB5CF8-0279-4378-8E79-16D99854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7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77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77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77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7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7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7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7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7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7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75B"/>
    <w:rPr>
      <w:rFonts w:eastAsiaTheme="majorEastAsia" w:cstheme="majorBidi"/>
      <w:color w:val="272727" w:themeColor="text1" w:themeTint="D8"/>
    </w:rPr>
  </w:style>
  <w:style w:type="paragraph" w:styleId="Title">
    <w:name w:val="Title"/>
    <w:basedOn w:val="Normal"/>
    <w:next w:val="Normal"/>
    <w:link w:val="TitleChar"/>
    <w:uiPriority w:val="10"/>
    <w:qFormat/>
    <w:rsid w:val="00F77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75B"/>
    <w:pPr>
      <w:spacing w:before="160"/>
      <w:jc w:val="center"/>
    </w:pPr>
    <w:rPr>
      <w:i/>
      <w:iCs/>
      <w:color w:val="404040" w:themeColor="text1" w:themeTint="BF"/>
    </w:rPr>
  </w:style>
  <w:style w:type="character" w:customStyle="1" w:styleId="QuoteChar">
    <w:name w:val="Quote Char"/>
    <w:basedOn w:val="DefaultParagraphFont"/>
    <w:link w:val="Quote"/>
    <w:uiPriority w:val="29"/>
    <w:rsid w:val="00F7775B"/>
    <w:rPr>
      <w:i/>
      <w:iCs/>
      <w:color w:val="404040" w:themeColor="text1" w:themeTint="BF"/>
    </w:rPr>
  </w:style>
  <w:style w:type="paragraph" w:styleId="ListParagraph">
    <w:name w:val="List Paragraph"/>
    <w:basedOn w:val="Normal"/>
    <w:uiPriority w:val="34"/>
    <w:qFormat/>
    <w:rsid w:val="00F7775B"/>
    <w:pPr>
      <w:ind w:left="720"/>
      <w:contextualSpacing/>
    </w:pPr>
  </w:style>
  <w:style w:type="character" w:styleId="IntenseEmphasis">
    <w:name w:val="Intense Emphasis"/>
    <w:basedOn w:val="DefaultParagraphFont"/>
    <w:uiPriority w:val="21"/>
    <w:qFormat/>
    <w:rsid w:val="00F7775B"/>
    <w:rPr>
      <w:i/>
      <w:iCs/>
      <w:color w:val="2F5496" w:themeColor="accent1" w:themeShade="BF"/>
    </w:rPr>
  </w:style>
  <w:style w:type="paragraph" w:styleId="IntenseQuote">
    <w:name w:val="Intense Quote"/>
    <w:basedOn w:val="Normal"/>
    <w:next w:val="Normal"/>
    <w:link w:val="IntenseQuoteChar"/>
    <w:uiPriority w:val="30"/>
    <w:qFormat/>
    <w:rsid w:val="00F77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775B"/>
    <w:rPr>
      <w:i/>
      <w:iCs/>
      <w:color w:val="2F5496" w:themeColor="accent1" w:themeShade="BF"/>
    </w:rPr>
  </w:style>
  <w:style w:type="character" w:styleId="IntenseReference">
    <w:name w:val="Intense Reference"/>
    <w:basedOn w:val="DefaultParagraphFont"/>
    <w:uiPriority w:val="32"/>
    <w:qFormat/>
    <w:rsid w:val="00F777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2025-10-31T08:55:00Z</dcterms:created>
  <dcterms:modified xsi:type="dcterms:W3CDTF">2025-10-31T08:57:00Z</dcterms:modified>
</cp:coreProperties>
</file>