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E9E3"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To,</w:t>
      </w:r>
    </w:p>
    <w:p w14:paraId="0C9D6A95"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 Income Tax Officer,</w:t>
      </w:r>
    </w:p>
    <w:p w14:paraId="0E0E83B0"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Income Tax Department,</w:t>
      </w:r>
    </w:p>
    <w:p w14:paraId="5DDEBB32"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WD 1, Morbi,</w:t>
      </w:r>
      <w:r w:rsidRPr="00D915BD">
        <w:rPr>
          <w:rFonts w:ascii="Default Font" w:eastAsia="Times New Roman" w:hAnsi="Default Font" w:cs="Times New Roman"/>
          <w:color w:val="000000" w:themeColor="text1"/>
          <w:kern w:val="0"/>
          <w:sz w:val="36"/>
          <w:szCs w:val="36"/>
          <w14:ligatures w14:val="none"/>
        </w:rPr>
        <w:br/>
      </w:r>
      <w:r w:rsidRPr="00D915BD">
        <w:rPr>
          <w:rFonts w:ascii="Default Font" w:eastAsia="Times New Roman" w:hAnsi="Default Font" w:cs="Times New Roman"/>
          <w:color w:val="000000" w:themeColor="text1"/>
          <w:kern w:val="0"/>
          <w:sz w:val="36"/>
          <w:szCs w:val="36"/>
          <w14:ligatures w14:val="none"/>
        </w:rPr>
        <w:br/>
      </w:r>
      <w:r w:rsidRPr="00D915BD">
        <w:rPr>
          <w:rFonts w:ascii="Default Font" w:eastAsia="Times New Roman" w:hAnsi="Default Font" w:cs="Times New Roman"/>
          <w:b/>
          <w:bCs/>
          <w:color w:val="000000" w:themeColor="text1"/>
          <w:kern w:val="0"/>
          <w:sz w:val="36"/>
          <w:szCs w:val="36"/>
          <w14:ligatures w14:val="none"/>
        </w:rPr>
        <w:t>Subject:</w:t>
      </w:r>
      <w:r w:rsidRPr="00D915BD">
        <w:rPr>
          <w:rFonts w:ascii="Default Font" w:eastAsia="Times New Roman" w:hAnsi="Default Font" w:cs="Times New Roman"/>
          <w:color w:val="000000" w:themeColor="text1"/>
          <w:kern w:val="0"/>
          <w:sz w:val="36"/>
          <w:szCs w:val="36"/>
          <w14:ligatures w14:val="none"/>
        </w:rPr>
        <w:t> Reply to Show Cause Notice for Unexplained Cash Credit and Unexplained Source of Cash Transactions under Section 68 and Section 69A of the Income Tax Act, 1961 for AY 2021-22</w:t>
      </w:r>
    </w:p>
    <w:p w14:paraId="44C05936"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Respected Sir,</w:t>
      </w:r>
    </w:p>
    <w:p w14:paraId="222B439C" w14:textId="7F80200D"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We, in response to the </w:t>
      </w:r>
      <w:r w:rsidRPr="00D915BD">
        <w:rPr>
          <w:rFonts w:ascii="Default Font" w:eastAsia="Times New Roman" w:hAnsi="Default Font" w:cs="Times New Roman"/>
          <w:b/>
          <w:bCs/>
          <w:color w:val="000000" w:themeColor="text1"/>
          <w:kern w:val="0"/>
          <w:sz w:val="36"/>
          <w:szCs w:val="36"/>
          <w14:ligatures w14:val="none"/>
        </w:rPr>
        <w:t>Show Cause Notice</w:t>
      </w:r>
      <w:r w:rsidRPr="00D915BD">
        <w:rPr>
          <w:rFonts w:ascii="Default Font" w:eastAsia="Times New Roman" w:hAnsi="Default Font" w:cs="Times New Roman"/>
          <w:color w:val="000000" w:themeColor="text1"/>
          <w:kern w:val="0"/>
          <w:sz w:val="36"/>
          <w:szCs w:val="36"/>
          <w14:ligatures w14:val="none"/>
        </w:rPr>
        <w:t> issued under </w:t>
      </w:r>
      <w:r w:rsidRPr="00D915BD">
        <w:rPr>
          <w:rFonts w:ascii="Default Font" w:eastAsia="Times New Roman" w:hAnsi="Default Font" w:cs="Times New Roman"/>
          <w:b/>
          <w:bCs/>
          <w:color w:val="000000" w:themeColor="text1"/>
          <w:kern w:val="0"/>
          <w:sz w:val="36"/>
          <w:szCs w:val="36"/>
          <w:u w:val="single"/>
          <w14:ligatures w14:val="none"/>
        </w:rPr>
        <w:t>Section 68</w:t>
      </w:r>
      <w:r w:rsidRPr="00D915BD">
        <w:rPr>
          <w:rFonts w:ascii="Default Font" w:eastAsia="Times New Roman" w:hAnsi="Default Font" w:cs="Times New Roman"/>
          <w:color w:val="000000" w:themeColor="text1"/>
          <w:kern w:val="0"/>
          <w:sz w:val="36"/>
          <w:szCs w:val="36"/>
          <w14:ligatures w14:val="none"/>
        </w:rPr>
        <w:t> and </w:t>
      </w:r>
      <w:r w:rsidRPr="00D915BD">
        <w:rPr>
          <w:rFonts w:ascii="Default Font" w:eastAsia="Times New Roman" w:hAnsi="Default Font" w:cs="Times New Roman"/>
          <w:b/>
          <w:bCs/>
          <w:color w:val="000000" w:themeColor="text1"/>
          <w:kern w:val="0"/>
          <w:sz w:val="36"/>
          <w:szCs w:val="36"/>
          <w:u w:val="single"/>
          <w14:ligatures w14:val="none"/>
        </w:rPr>
        <w:t>Section 69A</w:t>
      </w:r>
      <w:r w:rsidRPr="00D915BD">
        <w:rPr>
          <w:rFonts w:ascii="Default Font" w:eastAsia="Times New Roman" w:hAnsi="Default Font" w:cs="Times New Roman"/>
          <w:color w:val="000000" w:themeColor="text1"/>
          <w:kern w:val="0"/>
          <w:sz w:val="36"/>
          <w:szCs w:val="36"/>
          <w14:ligatures w14:val="none"/>
        </w:rPr>
        <w:t> of the Income Tax Act, 1961 for the Assessment Year 2021-22, would like to provide the following clarifications and justifications regarding the matters raised in the notice:</w:t>
      </w:r>
    </w:p>
    <w:p w14:paraId="70CD8D16"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1. Unsecured Loan of Rs. 12,35,000/-</w:t>
      </w:r>
    </w:p>
    <w:p w14:paraId="18AA87E5" w14:textId="77777777" w:rsidR="00D915BD" w:rsidRPr="00D915BD" w:rsidRDefault="00D915BD" w:rsidP="00D915B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 loan of Rs. </w:t>
      </w:r>
      <w:r w:rsidRPr="00D915BD">
        <w:rPr>
          <w:rFonts w:ascii="Default Font" w:eastAsia="Times New Roman" w:hAnsi="Default Font" w:cs="Times New Roman"/>
          <w:b/>
          <w:bCs/>
          <w:color w:val="000000" w:themeColor="text1"/>
          <w:kern w:val="0"/>
          <w:sz w:val="36"/>
          <w:szCs w:val="36"/>
          <w14:ligatures w14:val="none"/>
        </w:rPr>
        <w:t>12,35,000/-</w:t>
      </w:r>
      <w:r w:rsidRPr="00D915BD">
        <w:rPr>
          <w:rFonts w:ascii="Default Font" w:eastAsia="Times New Roman" w:hAnsi="Default Font" w:cs="Times New Roman"/>
          <w:color w:val="000000" w:themeColor="text1"/>
          <w:kern w:val="0"/>
          <w:sz w:val="36"/>
          <w:szCs w:val="36"/>
          <w14:ligatures w14:val="none"/>
        </w:rPr>
        <w:t> received from </w:t>
      </w:r>
      <w:proofErr w:type="spellStart"/>
      <w:r w:rsidRPr="00D915BD">
        <w:rPr>
          <w:rFonts w:ascii="Default Font" w:eastAsia="Times New Roman" w:hAnsi="Default Font" w:cs="Times New Roman"/>
          <w:b/>
          <w:bCs/>
          <w:color w:val="000000" w:themeColor="text1"/>
          <w:kern w:val="0"/>
          <w:sz w:val="36"/>
          <w:szCs w:val="36"/>
          <w14:ligatures w14:val="none"/>
        </w:rPr>
        <w:t>Pushpaben</w:t>
      </w:r>
      <w:proofErr w:type="spellEnd"/>
      <w:r w:rsidRPr="00D915BD">
        <w:rPr>
          <w:rFonts w:ascii="Default Font" w:eastAsia="Times New Roman" w:hAnsi="Default Font" w:cs="Times New Roman"/>
          <w:b/>
          <w:bCs/>
          <w:color w:val="000000" w:themeColor="text1"/>
          <w:kern w:val="0"/>
          <w:sz w:val="36"/>
          <w:szCs w:val="36"/>
          <w14:ligatures w14:val="none"/>
        </w:rPr>
        <w:t xml:space="preserve"> U. </w:t>
      </w:r>
      <w:proofErr w:type="spellStart"/>
      <w:r w:rsidRPr="00D915BD">
        <w:rPr>
          <w:rFonts w:ascii="Default Font" w:eastAsia="Times New Roman" w:hAnsi="Default Font" w:cs="Times New Roman"/>
          <w:b/>
          <w:bCs/>
          <w:color w:val="000000" w:themeColor="text1"/>
          <w:kern w:val="0"/>
          <w:sz w:val="36"/>
          <w:szCs w:val="36"/>
          <w14:ligatures w14:val="none"/>
        </w:rPr>
        <w:t>Sarasvadia</w:t>
      </w:r>
      <w:proofErr w:type="spellEnd"/>
      <w:r w:rsidRPr="00D915BD">
        <w:rPr>
          <w:rFonts w:ascii="Default Font" w:eastAsia="Times New Roman" w:hAnsi="Default Font" w:cs="Times New Roman"/>
          <w:color w:val="000000" w:themeColor="text1"/>
          <w:kern w:val="0"/>
          <w:sz w:val="36"/>
          <w:szCs w:val="36"/>
          <w14:ligatures w14:val="none"/>
        </w:rPr>
        <w:t> during FY 2020-21 has been correctly recorded in our books of accounts. We understand that doubts have arisen concerning the genuineness and creditworthiness of the loan provider.</w:t>
      </w:r>
    </w:p>
    <w:p w14:paraId="612C1C41" w14:textId="77777777" w:rsidR="00D915BD" w:rsidRPr="00D915BD" w:rsidRDefault="00D915BD" w:rsidP="00D915B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We would like to bring to your attention that </w:t>
      </w:r>
      <w:proofErr w:type="spellStart"/>
      <w:r w:rsidRPr="00D915BD">
        <w:rPr>
          <w:rFonts w:ascii="Default Font" w:eastAsia="Times New Roman" w:hAnsi="Default Font" w:cs="Times New Roman"/>
          <w:b/>
          <w:bCs/>
          <w:color w:val="000000" w:themeColor="text1"/>
          <w:kern w:val="0"/>
          <w:sz w:val="36"/>
          <w:szCs w:val="36"/>
          <w14:ligatures w14:val="none"/>
        </w:rPr>
        <w:t>Pushpaben</w:t>
      </w:r>
      <w:proofErr w:type="spellEnd"/>
      <w:r w:rsidRPr="00D915BD">
        <w:rPr>
          <w:rFonts w:ascii="Default Font" w:eastAsia="Times New Roman" w:hAnsi="Default Font" w:cs="Times New Roman"/>
          <w:b/>
          <w:bCs/>
          <w:color w:val="000000" w:themeColor="text1"/>
          <w:kern w:val="0"/>
          <w:sz w:val="36"/>
          <w:szCs w:val="36"/>
          <w14:ligatures w14:val="none"/>
        </w:rPr>
        <w:t xml:space="preserve"> U. </w:t>
      </w:r>
      <w:proofErr w:type="spellStart"/>
      <w:r w:rsidRPr="00D915BD">
        <w:rPr>
          <w:rFonts w:ascii="Default Font" w:eastAsia="Times New Roman" w:hAnsi="Default Font" w:cs="Times New Roman"/>
          <w:b/>
          <w:bCs/>
          <w:color w:val="000000" w:themeColor="text1"/>
          <w:kern w:val="0"/>
          <w:sz w:val="36"/>
          <w:szCs w:val="36"/>
          <w14:ligatures w14:val="none"/>
        </w:rPr>
        <w:t>Sarasvadia</w:t>
      </w:r>
      <w:proofErr w:type="spellEnd"/>
      <w:r w:rsidRPr="00D915BD">
        <w:rPr>
          <w:rFonts w:ascii="Default Font" w:eastAsia="Times New Roman" w:hAnsi="Default Font" w:cs="Times New Roman"/>
          <w:color w:val="000000" w:themeColor="text1"/>
          <w:kern w:val="0"/>
          <w:sz w:val="36"/>
          <w:szCs w:val="36"/>
          <w14:ligatures w14:val="none"/>
        </w:rPr>
        <w:t> is a </w:t>
      </w:r>
      <w:r w:rsidRPr="00D915BD">
        <w:rPr>
          <w:rFonts w:ascii="Default Font" w:eastAsia="Times New Roman" w:hAnsi="Default Font" w:cs="Times New Roman"/>
          <w:b/>
          <w:bCs/>
          <w:color w:val="000000" w:themeColor="text1"/>
          <w:kern w:val="0"/>
          <w:sz w:val="36"/>
          <w:szCs w:val="36"/>
          <w14:ligatures w14:val="none"/>
        </w:rPr>
        <w:t>genuine individual</w:t>
      </w:r>
      <w:r w:rsidRPr="00D915BD">
        <w:rPr>
          <w:rFonts w:ascii="Default Font" w:eastAsia="Times New Roman" w:hAnsi="Default Font" w:cs="Times New Roman"/>
          <w:color w:val="000000" w:themeColor="text1"/>
          <w:kern w:val="0"/>
          <w:sz w:val="36"/>
          <w:szCs w:val="36"/>
          <w14:ligatures w14:val="none"/>
        </w:rPr>
        <w:t> who has provided the loan out of her own savings and personal finances. We are in the process of obtaining and submitting the necessary </w:t>
      </w:r>
      <w:r w:rsidRPr="00D915BD">
        <w:rPr>
          <w:rFonts w:ascii="Default Font" w:eastAsia="Times New Roman" w:hAnsi="Default Font" w:cs="Times New Roman"/>
          <w:b/>
          <w:bCs/>
          <w:color w:val="000000" w:themeColor="text1"/>
          <w:kern w:val="0"/>
          <w:sz w:val="36"/>
          <w:szCs w:val="36"/>
          <w14:ligatures w14:val="none"/>
        </w:rPr>
        <w:t xml:space="preserve">bank </w:t>
      </w:r>
      <w:r w:rsidRPr="00D915BD">
        <w:rPr>
          <w:rFonts w:ascii="Default Font" w:eastAsia="Times New Roman" w:hAnsi="Default Font" w:cs="Times New Roman"/>
          <w:b/>
          <w:bCs/>
          <w:color w:val="000000" w:themeColor="text1"/>
          <w:kern w:val="0"/>
          <w:sz w:val="36"/>
          <w:szCs w:val="36"/>
          <w14:ligatures w14:val="none"/>
        </w:rPr>
        <w:lastRenderedPageBreak/>
        <w:t>statements and other supporting documents</w:t>
      </w:r>
      <w:r w:rsidRPr="00D915BD">
        <w:rPr>
          <w:rFonts w:ascii="Default Font" w:eastAsia="Times New Roman" w:hAnsi="Default Font" w:cs="Times New Roman"/>
          <w:color w:val="000000" w:themeColor="text1"/>
          <w:kern w:val="0"/>
          <w:sz w:val="36"/>
          <w:szCs w:val="36"/>
          <w14:ligatures w14:val="none"/>
        </w:rPr>
        <w:t> to demonstrate her financial capacity.</w:t>
      </w:r>
    </w:p>
    <w:p w14:paraId="7444CF10" w14:textId="77777777" w:rsidR="00D915BD" w:rsidRPr="00D915BD" w:rsidRDefault="00D915BD" w:rsidP="00D915B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 amount was transferred to us after having been credited into </w:t>
      </w:r>
      <w:proofErr w:type="spellStart"/>
      <w:r w:rsidRPr="00D915BD">
        <w:rPr>
          <w:rFonts w:ascii="Default Font" w:eastAsia="Times New Roman" w:hAnsi="Default Font" w:cs="Times New Roman"/>
          <w:b/>
          <w:bCs/>
          <w:color w:val="000000" w:themeColor="text1"/>
          <w:kern w:val="0"/>
          <w:sz w:val="36"/>
          <w:szCs w:val="36"/>
          <w14:ligatures w14:val="none"/>
        </w:rPr>
        <w:t>Pushpaben</w:t>
      </w:r>
      <w:proofErr w:type="spellEnd"/>
      <w:r w:rsidRPr="00D915BD">
        <w:rPr>
          <w:rFonts w:ascii="Default Font" w:eastAsia="Times New Roman" w:hAnsi="Default Font" w:cs="Times New Roman"/>
          <w:b/>
          <w:bCs/>
          <w:color w:val="000000" w:themeColor="text1"/>
          <w:kern w:val="0"/>
          <w:sz w:val="36"/>
          <w:szCs w:val="36"/>
          <w14:ligatures w14:val="none"/>
        </w:rPr>
        <w:t xml:space="preserve"> U. </w:t>
      </w:r>
      <w:proofErr w:type="spellStart"/>
      <w:r w:rsidRPr="00D915BD">
        <w:rPr>
          <w:rFonts w:ascii="Default Font" w:eastAsia="Times New Roman" w:hAnsi="Default Font" w:cs="Times New Roman"/>
          <w:b/>
          <w:bCs/>
          <w:color w:val="000000" w:themeColor="text1"/>
          <w:kern w:val="0"/>
          <w:sz w:val="36"/>
          <w:szCs w:val="36"/>
          <w14:ligatures w14:val="none"/>
        </w:rPr>
        <w:t>Sarasvadia’s</w:t>
      </w:r>
      <w:proofErr w:type="spellEnd"/>
      <w:r w:rsidRPr="00D915BD">
        <w:rPr>
          <w:rFonts w:ascii="Default Font" w:eastAsia="Times New Roman" w:hAnsi="Default Font" w:cs="Times New Roman"/>
          <w:b/>
          <w:bCs/>
          <w:color w:val="000000" w:themeColor="text1"/>
          <w:kern w:val="0"/>
          <w:sz w:val="36"/>
          <w:szCs w:val="36"/>
          <w14:ligatures w14:val="none"/>
        </w:rPr>
        <w:t xml:space="preserve"> bank account</w:t>
      </w:r>
      <w:r w:rsidRPr="00D915BD">
        <w:rPr>
          <w:rFonts w:ascii="Default Font" w:eastAsia="Times New Roman" w:hAnsi="Default Font" w:cs="Times New Roman"/>
          <w:color w:val="000000" w:themeColor="text1"/>
          <w:kern w:val="0"/>
          <w:sz w:val="36"/>
          <w:szCs w:val="36"/>
          <w14:ligatures w14:val="none"/>
        </w:rPr>
        <w:t>, and there was no intention to conceal the source of funds. The discrepancy observed regarding the timing of the transfer of funds is purely due to </w:t>
      </w:r>
      <w:r w:rsidRPr="00D915BD">
        <w:rPr>
          <w:rFonts w:ascii="Default Font" w:eastAsia="Times New Roman" w:hAnsi="Default Font" w:cs="Times New Roman"/>
          <w:b/>
          <w:bCs/>
          <w:color w:val="000000" w:themeColor="text1"/>
          <w:kern w:val="0"/>
          <w:sz w:val="36"/>
          <w:szCs w:val="36"/>
          <w14:ligatures w14:val="none"/>
        </w:rPr>
        <w:t>short-term liquidity issues</w:t>
      </w:r>
      <w:r w:rsidRPr="00D915BD">
        <w:rPr>
          <w:rFonts w:ascii="Default Font" w:eastAsia="Times New Roman" w:hAnsi="Default Font" w:cs="Times New Roman"/>
          <w:color w:val="000000" w:themeColor="text1"/>
          <w:kern w:val="0"/>
          <w:sz w:val="36"/>
          <w:szCs w:val="36"/>
          <w14:ligatures w14:val="none"/>
        </w:rPr>
        <w:t>, which have been explained.</w:t>
      </w:r>
    </w:p>
    <w:p w14:paraId="0EC896C5" w14:textId="326504EF"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Therefore, the unsecured loan of Rs. </w:t>
      </w:r>
      <w:r w:rsidRPr="00D915BD">
        <w:rPr>
          <w:rFonts w:ascii="Default Font" w:eastAsia="Times New Roman" w:hAnsi="Default Font" w:cs="Times New Roman"/>
          <w:b/>
          <w:bCs/>
          <w:color w:val="000000" w:themeColor="text1"/>
          <w:kern w:val="0"/>
          <w:sz w:val="36"/>
          <w:szCs w:val="36"/>
          <w14:ligatures w14:val="none"/>
        </w:rPr>
        <w:t>12,35,000/-</w:t>
      </w:r>
      <w:r w:rsidRPr="00D915BD">
        <w:rPr>
          <w:rFonts w:ascii="Default Font" w:eastAsia="Times New Roman" w:hAnsi="Default Font" w:cs="Times New Roman"/>
          <w:color w:val="000000" w:themeColor="text1"/>
          <w:kern w:val="0"/>
          <w:sz w:val="36"/>
          <w:szCs w:val="36"/>
          <w14:ligatures w14:val="none"/>
        </w:rPr>
        <w:t> is legitimate, and we request that this amount not be treated as unexplained under </w:t>
      </w:r>
      <w:r w:rsidRPr="00D915BD">
        <w:rPr>
          <w:rFonts w:ascii="Default Font" w:eastAsia="Times New Roman" w:hAnsi="Default Font" w:cs="Times New Roman"/>
          <w:b/>
          <w:bCs/>
          <w:color w:val="000000" w:themeColor="text1"/>
          <w:kern w:val="0"/>
          <w:sz w:val="36"/>
          <w:szCs w:val="36"/>
          <w:u w:val="single"/>
          <w14:ligatures w14:val="none"/>
        </w:rPr>
        <w:t>Section 68</w:t>
      </w:r>
      <w:r w:rsidRPr="00D915BD">
        <w:rPr>
          <w:rFonts w:ascii="Default Font" w:eastAsia="Times New Roman" w:hAnsi="Default Font" w:cs="Times New Roman"/>
          <w:color w:val="000000" w:themeColor="text1"/>
          <w:kern w:val="0"/>
          <w:sz w:val="36"/>
          <w:szCs w:val="36"/>
          <w14:ligatures w14:val="none"/>
        </w:rPr>
        <w:t> of the Income Tax Act, 1961.</w:t>
      </w:r>
    </w:p>
    <w:p w14:paraId="404CC414"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 xml:space="preserve">2. Unexplained Cash Transactions with </w:t>
      </w:r>
      <w:proofErr w:type="spellStart"/>
      <w:r w:rsidRPr="00D915BD">
        <w:rPr>
          <w:rFonts w:ascii="Default Font" w:eastAsia="Times New Roman" w:hAnsi="Default Font" w:cs="Times New Roman"/>
          <w:b/>
          <w:bCs/>
          <w:color w:val="000000" w:themeColor="text1"/>
          <w:kern w:val="0"/>
          <w:sz w:val="36"/>
          <w:szCs w:val="36"/>
          <w14:ligatures w14:val="none"/>
        </w:rPr>
        <w:t>Qutone</w:t>
      </w:r>
      <w:proofErr w:type="spellEnd"/>
      <w:r w:rsidRPr="00D915BD">
        <w:rPr>
          <w:rFonts w:ascii="Default Font" w:eastAsia="Times New Roman" w:hAnsi="Default Font" w:cs="Times New Roman"/>
          <w:b/>
          <w:bCs/>
          <w:color w:val="000000" w:themeColor="text1"/>
          <w:kern w:val="0"/>
          <w:sz w:val="36"/>
          <w:szCs w:val="36"/>
          <w14:ligatures w14:val="none"/>
        </w:rPr>
        <w:t xml:space="preserve"> Group of Rs. 50,00,000/-</w:t>
      </w:r>
    </w:p>
    <w:p w14:paraId="5C0B1C2A" w14:textId="77777777" w:rsidR="00D915BD" w:rsidRPr="00D915BD" w:rsidRDefault="00D915BD" w:rsidP="00D915BD">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 </w:t>
      </w:r>
      <w:r w:rsidRPr="00D915BD">
        <w:rPr>
          <w:rFonts w:ascii="Default Font" w:eastAsia="Times New Roman" w:hAnsi="Default Font" w:cs="Times New Roman"/>
          <w:b/>
          <w:bCs/>
          <w:color w:val="000000" w:themeColor="text1"/>
          <w:kern w:val="0"/>
          <w:sz w:val="36"/>
          <w:szCs w:val="36"/>
          <w14:ligatures w14:val="none"/>
        </w:rPr>
        <w:t xml:space="preserve">transactions with </w:t>
      </w:r>
      <w:proofErr w:type="spellStart"/>
      <w:r w:rsidRPr="00D915BD">
        <w:rPr>
          <w:rFonts w:ascii="Default Font" w:eastAsia="Times New Roman" w:hAnsi="Default Font" w:cs="Times New Roman"/>
          <w:b/>
          <w:bCs/>
          <w:color w:val="000000" w:themeColor="text1"/>
          <w:kern w:val="0"/>
          <w:sz w:val="36"/>
          <w:szCs w:val="36"/>
          <w14:ligatures w14:val="none"/>
        </w:rPr>
        <w:t>Qutone</w:t>
      </w:r>
      <w:proofErr w:type="spellEnd"/>
      <w:r w:rsidRPr="00D915BD">
        <w:rPr>
          <w:rFonts w:ascii="Default Font" w:eastAsia="Times New Roman" w:hAnsi="Default Font" w:cs="Times New Roman"/>
          <w:b/>
          <w:bCs/>
          <w:color w:val="000000" w:themeColor="text1"/>
          <w:kern w:val="0"/>
          <w:sz w:val="36"/>
          <w:szCs w:val="36"/>
          <w14:ligatures w14:val="none"/>
        </w:rPr>
        <w:t xml:space="preserve"> Group</w:t>
      </w:r>
      <w:r w:rsidRPr="00D915BD">
        <w:rPr>
          <w:rFonts w:ascii="Default Font" w:eastAsia="Times New Roman" w:hAnsi="Default Font" w:cs="Times New Roman"/>
          <w:color w:val="000000" w:themeColor="text1"/>
          <w:kern w:val="0"/>
          <w:sz w:val="36"/>
          <w:szCs w:val="36"/>
          <w14:ligatures w14:val="none"/>
        </w:rPr>
        <w:t> for the FY 2020-21 amounting to </w:t>
      </w:r>
      <w:r w:rsidRPr="00D915BD">
        <w:rPr>
          <w:rFonts w:ascii="Default Font" w:eastAsia="Times New Roman" w:hAnsi="Default Font" w:cs="Times New Roman"/>
          <w:b/>
          <w:bCs/>
          <w:color w:val="000000" w:themeColor="text1"/>
          <w:kern w:val="0"/>
          <w:sz w:val="36"/>
          <w:szCs w:val="36"/>
          <w14:ligatures w14:val="none"/>
        </w:rPr>
        <w:t>Rs. 50,00,000/-</w:t>
      </w:r>
      <w:r w:rsidRPr="00D915BD">
        <w:rPr>
          <w:rFonts w:ascii="Default Font" w:eastAsia="Times New Roman" w:hAnsi="Default Font" w:cs="Times New Roman"/>
          <w:color w:val="000000" w:themeColor="text1"/>
          <w:kern w:val="0"/>
          <w:sz w:val="36"/>
          <w:szCs w:val="36"/>
          <w14:ligatures w14:val="none"/>
        </w:rPr>
        <w:t> were </w:t>
      </w:r>
      <w:r w:rsidRPr="00D915BD">
        <w:rPr>
          <w:rFonts w:ascii="Default Font" w:eastAsia="Times New Roman" w:hAnsi="Default Font" w:cs="Times New Roman"/>
          <w:b/>
          <w:bCs/>
          <w:color w:val="000000" w:themeColor="text1"/>
          <w:kern w:val="0"/>
          <w:sz w:val="36"/>
          <w:szCs w:val="36"/>
          <w14:ligatures w14:val="none"/>
        </w:rPr>
        <w:t>genuine business transactions</w:t>
      </w:r>
      <w:r w:rsidRPr="00D915BD">
        <w:rPr>
          <w:rFonts w:ascii="Default Font" w:eastAsia="Times New Roman" w:hAnsi="Default Font" w:cs="Times New Roman"/>
          <w:color w:val="000000" w:themeColor="text1"/>
          <w:kern w:val="0"/>
          <w:sz w:val="36"/>
          <w:szCs w:val="36"/>
          <w14:ligatures w14:val="none"/>
        </w:rPr>
        <w:t>, and the cash payments made during the year were entered into our books in good faith.</w:t>
      </w:r>
    </w:p>
    <w:p w14:paraId="31445C7D" w14:textId="77777777" w:rsidR="00D915BD" w:rsidRPr="00D915BD" w:rsidRDefault="00D915BD" w:rsidP="00D915BD">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It is acknowledged that a </w:t>
      </w:r>
      <w:r w:rsidRPr="00D915BD">
        <w:rPr>
          <w:rFonts w:ascii="Default Font" w:eastAsia="Times New Roman" w:hAnsi="Default Font" w:cs="Times New Roman"/>
          <w:b/>
          <w:bCs/>
          <w:color w:val="000000" w:themeColor="text1"/>
          <w:kern w:val="0"/>
          <w:sz w:val="36"/>
          <w:szCs w:val="36"/>
          <w14:ligatures w14:val="none"/>
        </w:rPr>
        <w:t>search and seizure action</w:t>
      </w:r>
      <w:r w:rsidRPr="00D915BD">
        <w:rPr>
          <w:rFonts w:ascii="Default Font" w:eastAsia="Times New Roman" w:hAnsi="Default Font" w:cs="Times New Roman"/>
          <w:color w:val="000000" w:themeColor="text1"/>
          <w:kern w:val="0"/>
          <w:sz w:val="36"/>
          <w:szCs w:val="36"/>
          <w14:ligatures w14:val="none"/>
        </w:rPr>
        <w:t> was conducted on </w:t>
      </w:r>
      <w:r w:rsidRPr="00D915BD">
        <w:rPr>
          <w:rFonts w:ascii="Default Font" w:eastAsia="Times New Roman" w:hAnsi="Default Font" w:cs="Times New Roman"/>
          <w:b/>
          <w:bCs/>
          <w:color w:val="000000" w:themeColor="text1"/>
          <w:kern w:val="0"/>
          <w:sz w:val="36"/>
          <w:szCs w:val="36"/>
          <w14:ligatures w14:val="none"/>
        </w:rPr>
        <w:t>09.08.2022</w:t>
      </w:r>
      <w:r w:rsidRPr="00D915BD">
        <w:rPr>
          <w:rFonts w:ascii="Default Font" w:eastAsia="Times New Roman" w:hAnsi="Default Font" w:cs="Times New Roman"/>
          <w:color w:val="000000" w:themeColor="text1"/>
          <w:kern w:val="0"/>
          <w:sz w:val="36"/>
          <w:szCs w:val="36"/>
          <w14:ligatures w14:val="none"/>
        </w:rPr>
        <w:t> at the premises of </w:t>
      </w:r>
      <w:proofErr w:type="spellStart"/>
      <w:r w:rsidRPr="00D915BD">
        <w:rPr>
          <w:rFonts w:ascii="Default Font" w:eastAsia="Times New Roman" w:hAnsi="Default Font" w:cs="Times New Roman"/>
          <w:b/>
          <w:bCs/>
          <w:color w:val="000000" w:themeColor="text1"/>
          <w:kern w:val="0"/>
          <w:sz w:val="36"/>
          <w:szCs w:val="36"/>
          <w14:ligatures w14:val="none"/>
        </w:rPr>
        <w:t>Qutone</w:t>
      </w:r>
      <w:proofErr w:type="spellEnd"/>
      <w:r w:rsidRPr="00D915BD">
        <w:rPr>
          <w:rFonts w:ascii="Default Font" w:eastAsia="Times New Roman" w:hAnsi="Default Font" w:cs="Times New Roman"/>
          <w:b/>
          <w:bCs/>
          <w:color w:val="000000" w:themeColor="text1"/>
          <w:kern w:val="0"/>
          <w:sz w:val="36"/>
          <w:szCs w:val="36"/>
          <w14:ligatures w14:val="none"/>
        </w:rPr>
        <w:t xml:space="preserve"> Group</w:t>
      </w:r>
      <w:r w:rsidRPr="00D915BD">
        <w:rPr>
          <w:rFonts w:ascii="Default Font" w:eastAsia="Times New Roman" w:hAnsi="Default Font" w:cs="Times New Roman"/>
          <w:color w:val="000000" w:themeColor="text1"/>
          <w:kern w:val="0"/>
          <w:sz w:val="36"/>
          <w:szCs w:val="36"/>
          <w14:ligatures w14:val="none"/>
        </w:rPr>
        <w:t>, and certain documents were found related to the cash transactions. However, we would like to clarify that all payments made were </w:t>
      </w:r>
      <w:r w:rsidRPr="00D915BD">
        <w:rPr>
          <w:rFonts w:ascii="Default Font" w:eastAsia="Times New Roman" w:hAnsi="Default Font" w:cs="Times New Roman"/>
          <w:b/>
          <w:bCs/>
          <w:color w:val="000000" w:themeColor="text1"/>
          <w:kern w:val="0"/>
          <w:sz w:val="36"/>
          <w:szCs w:val="36"/>
          <w14:ligatures w14:val="none"/>
        </w:rPr>
        <w:t>for business purposes</w:t>
      </w:r>
      <w:r w:rsidRPr="00D915BD">
        <w:rPr>
          <w:rFonts w:ascii="Default Font" w:eastAsia="Times New Roman" w:hAnsi="Default Font" w:cs="Times New Roman"/>
          <w:color w:val="000000" w:themeColor="text1"/>
          <w:kern w:val="0"/>
          <w:sz w:val="36"/>
          <w:szCs w:val="36"/>
          <w14:ligatures w14:val="none"/>
        </w:rPr>
        <w:t> and were recorded in our books as part of </w:t>
      </w:r>
      <w:r w:rsidRPr="00D915BD">
        <w:rPr>
          <w:rFonts w:ascii="Default Font" w:eastAsia="Times New Roman" w:hAnsi="Default Font" w:cs="Times New Roman"/>
          <w:b/>
          <w:bCs/>
          <w:color w:val="000000" w:themeColor="text1"/>
          <w:kern w:val="0"/>
          <w:sz w:val="36"/>
          <w:szCs w:val="36"/>
          <w14:ligatures w14:val="none"/>
        </w:rPr>
        <w:t>business expenses</w:t>
      </w:r>
      <w:r w:rsidRPr="00D915BD">
        <w:rPr>
          <w:rFonts w:ascii="Default Font" w:eastAsia="Times New Roman" w:hAnsi="Default Font" w:cs="Times New Roman"/>
          <w:color w:val="000000" w:themeColor="text1"/>
          <w:kern w:val="0"/>
          <w:sz w:val="36"/>
          <w:szCs w:val="36"/>
          <w14:ligatures w14:val="none"/>
        </w:rPr>
        <w:t>.</w:t>
      </w:r>
    </w:p>
    <w:p w14:paraId="269CEA19" w14:textId="77777777" w:rsidR="00D915BD" w:rsidRPr="00D915BD" w:rsidRDefault="00D915BD" w:rsidP="00D915BD">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We have already submitted copies of relevant invoices, contracts, and bank statements</w:t>
      </w:r>
      <w:r w:rsidRPr="00D915BD">
        <w:rPr>
          <w:rFonts w:ascii="Default Font" w:eastAsia="Times New Roman" w:hAnsi="Default Font" w:cs="Times New Roman"/>
          <w:color w:val="000000" w:themeColor="text1"/>
          <w:kern w:val="0"/>
          <w:sz w:val="36"/>
          <w:szCs w:val="36"/>
          <w14:ligatures w14:val="none"/>
        </w:rPr>
        <w:t> that reflect these transactions. The details from the Tally data seized during the search are subject to verification, and we are confident that these amounts were </w:t>
      </w:r>
      <w:r w:rsidRPr="00D915BD">
        <w:rPr>
          <w:rFonts w:ascii="Default Font" w:eastAsia="Times New Roman" w:hAnsi="Default Font" w:cs="Times New Roman"/>
          <w:b/>
          <w:bCs/>
          <w:color w:val="000000" w:themeColor="text1"/>
          <w:kern w:val="0"/>
          <w:sz w:val="36"/>
          <w:szCs w:val="36"/>
          <w14:ligatures w14:val="none"/>
        </w:rPr>
        <w:t>genuine payments made in the course of business.</w:t>
      </w:r>
    </w:p>
    <w:p w14:paraId="6CCD8DE2" w14:textId="446DF698"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The </w:t>
      </w:r>
      <w:r w:rsidRPr="00D915BD">
        <w:rPr>
          <w:rFonts w:ascii="Default Font" w:eastAsia="Times New Roman" w:hAnsi="Default Font" w:cs="Times New Roman"/>
          <w:b/>
          <w:bCs/>
          <w:color w:val="000000" w:themeColor="text1"/>
          <w:kern w:val="0"/>
          <w:sz w:val="36"/>
          <w:szCs w:val="36"/>
          <w14:ligatures w14:val="none"/>
        </w:rPr>
        <w:t>cash transactions</w:t>
      </w:r>
      <w:r w:rsidRPr="00D915BD">
        <w:rPr>
          <w:rFonts w:ascii="Default Font" w:eastAsia="Times New Roman" w:hAnsi="Default Font" w:cs="Times New Roman"/>
          <w:color w:val="000000" w:themeColor="text1"/>
          <w:kern w:val="0"/>
          <w:sz w:val="36"/>
          <w:szCs w:val="36"/>
          <w14:ligatures w14:val="none"/>
        </w:rPr>
        <w:t> in question were </w:t>
      </w:r>
      <w:r w:rsidRPr="00D915BD">
        <w:rPr>
          <w:rFonts w:ascii="Default Font" w:eastAsia="Times New Roman" w:hAnsi="Default Font" w:cs="Times New Roman"/>
          <w:b/>
          <w:bCs/>
          <w:color w:val="000000" w:themeColor="text1"/>
          <w:kern w:val="0"/>
          <w:sz w:val="36"/>
          <w:szCs w:val="36"/>
          <w14:ligatures w14:val="none"/>
        </w:rPr>
        <w:t>genuine payments</w:t>
      </w:r>
      <w:r w:rsidRPr="00D915BD">
        <w:rPr>
          <w:rFonts w:ascii="Default Font" w:eastAsia="Times New Roman" w:hAnsi="Default Font" w:cs="Times New Roman"/>
          <w:color w:val="000000" w:themeColor="text1"/>
          <w:kern w:val="0"/>
          <w:sz w:val="36"/>
          <w:szCs w:val="36"/>
          <w14:ligatures w14:val="none"/>
        </w:rPr>
        <w:t>, and there is no intention to evade tax. We request that these transactions not be considered as unexplained under </w:t>
      </w:r>
      <w:r w:rsidRPr="00D915BD">
        <w:rPr>
          <w:rFonts w:ascii="Default Font" w:eastAsia="Times New Roman" w:hAnsi="Default Font" w:cs="Times New Roman"/>
          <w:b/>
          <w:bCs/>
          <w:color w:val="000000" w:themeColor="text1"/>
          <w:kern w:val="0"/>
          <w:sz w:val="36"/>
          <w:szCs w:val="36"/>
          <w:u w:val="single"/>
          <w14:ligatures w14:val="none"/>
        </w:rPr>
        <w:t>Section 69A</w:t>
      </w:r>
      <w:r w:rsidRPr="00D915BD">
        <w:rPr>
          <w:rFonts w:ascii="Default Font" w:eastAsia="Times New Roman" w:hAnsi="Default Font" w:cs="Times New Roman"/>
          <w:color w:val="000000" w:themeColor="text1"/>
          <w:kern w:val="0"/>
          <w:sz w:val="36"/>
          <w:szCs w:val="36"/>
          <w14:ligatures w14:val="none"/>
        </w:rPr>
        <w:t> of the Income Tax Act.</w:t>
      </w:r>
    </w:p>
    <w:p w14:paraId="24C8F7E9"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3. Request for Reconsideration:</w:t>
      </w:r>
    </w:p>
    <w:p w14:paraId="4CDB7332" w14:textId="5A616883" w:rsidR="00D915BD" w:rsidRPr="00D915BD" w:rsidRDefault="00D915BD" w:rsidP="00D915BD">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In light of the explanations provided above and the supporting documents that we will submit, we respectfully request that the </w:t>
      </w:r>
      <w:r w:rsidRPr="00D915BD">
        <w:rPr>
          <w:rFonts w:ascii="Default Font" w:eastAsia="Times New Roman" w:hAnsi="Default Font" w:cs="Times New Roman"/>
          <w:b/>
          <w:bCs/>
          <w:color w:val="000000" w:themeColor="text1"/>
          <w:kern w:val="0"/>
          <w:sz w:val="36"/>
          <w:szCs w:val="36"/>
          <w14:ligatures w14:val="none"/>
        </w:rPr>
        <w:t>amount of Rs. 12,35,000/-</w:t>
      </w:r>
      <w:r w:rsidRPr="00D915BD">
        <w:rPr>
          <w:rFonts w:ascii="Default Font" w:eastAsia="Times New Roman" w:hAnsi="Default Font" w:cs="Times New Roman"/>
          <w:color w:val="000000" w:themeColor="text1"/>
          <w:kern w:val="0"/>
          <w:sz w:val="36"/>
          <w:szCs w:val="36"/>
          <w14:ligatures w14:val="none"/>
        </w:rPr>
        <w:t> received as an unsecured loan, and the </w:t>
      </w:r>
      <w:r w:rsidRPr="00D915BD">
        <w:rPr>
          <w:rFonts w:ascii="Default Font" w:eastAsia="Times New Roman" w:hAnsi="Default Font" w:cs="Times New Roman"/>
          <w:b/>
          <w:bCs/>
          <w:color w:val="000000" w:themeColor="text1"/>
          <w:kern w:val="0"/>
          <w:sz w:val="36"/>
          <w:szCs w:val="36"/>
          <w14:ligatures w14:val="none"/>
        </w:rPr>
        <w:t>cash transactions of Rs. 50,00,000/-</w:t>
      </w:r>
      <w:r w:rsidRPr="00D915BD">
        <w:rPr>
          <w:rFonts w:ascii="Default Font" w:eastAsia="Times New Roman" w:hAnsi="Default Font" w:cs="Times New Roman"/>
          <w:color w:val="000000" w:themeColor="text1"/>
          <w:kern w:val="0"/>
          <w:sz w:val="36"/>
          <w:szCs w:val="36"/>
          <w14:ligatures w14:val="none"/>
        </w:rPr>
        <w:t xml:space="preserve"> with </w:t>
      </w:r>
      <w:proofErr w:type="spellStart"/>
      <w:r w:rsidRPr="00D915BD">
        <w:rPr>
          <w:rFonts w:ascii="Default Font" w:eastAsia="Times New Roman" w:hAnsi="Default Font" w:cs="Times New Roman"/>
          <w:color w:val="000000" w:themeColor="text1"/>
          <w:kern w:val="0"/>
          <w:sz w:val="36"/>
          <w:szCs w:val="36"/>
          <w14:ligatures w14:val="none"/>
        </w:rPr>
        <w:t>Qutone</w:t>
      </w:r>
      <w:proofErr w:type="spellEnd"/>
      <w:r w:rsidRPr="00D915BD">
        <w:rPr>
          <w:rFonts w:ascii="Default Font" w:eastAsia="Times New Roman" w:hAnsi="Default Font" w:cs="Times New Roman"/>
          <w:color w:val="000000" w:themeColor="text1"/>
          <w:kern w:val="0"/>
          <w:sz w:val="36"/>
          <w:szCs w:val="36"/>
          <w14:ligatures w14:val="none"/>
        </w:rPr>
        <w:t xml:space="preserve"> Group, not be treated as unexplained cash credits or unexplained money under </w:t>
      </w:r>
      <w:r w:rsidRPr="00D915BD">
        <w:rPr>
          <w:rFonts w:ascii="Default Font" w:eastAsia="Times New Roman" w:hAnsi="Default Font" w:cs="Times New Roman"/>
          <w:b/>
          <w:bCs/>
          <w:color w:val="000000" w:themeColor="text1"/>
          <w:kern w:val="0"/>
          <w:sz w:val="36"/>
          <w:szCs w:val="36"/>
          <w:u w:val="single"/>
          <w14:ligatures w14:val="none"/>
        </w:rPr>
        <w:t>Sections 68</w:t>
      </w:r>
      <w:r w:rsidRPr="00D915BD">
        <w:rPr>
          <w:rFonts w:ascii="Default Font" w:eastAsia="Times New Roman" w:hAnsi="Default Font" w:cs="Times New Roman"/>
          <w:b/>
          <w:bCs/>
          <w:color w:val="000000" w:themeColor="text1"/>
          <w:kern w:val="0"/>
          <w:sz w:val="36"/>
          <w:szCs w:val="36"/>
          <w14:ligatures w14:val="none"/>
        </w:rPr>
        <w:t> and </w:t>
      </w:r>
      <w:r w:rsidRPr="00D915BD">
        <w:rPr>
          <w:rFonts w:ascii="Default Font" w:eastAsia="Times New Roman" w:hAnsi="Default Font" w:cs="Times New Roman"/>
          <w:b/>
          <w:bCs/>
          <w:color w:val="000000" w:themeColor="text1"/>
          <w:kern w:val="0"/>
          <w:sz w:val="36"/>
          <w:szCs w:val="36"/>
          <w:u w:val="single"/>
          <w14:ligatures w14:val="none"/>
        </w:rPr>
        <w:t>69A</w:t>
      </w:r>
      <w:r w:rsidRPr="00D915BD">
        <w:rPr>
          <w:rFonts w:ascii="Default Font" w:eastAsia="Times New Roman" w:hAnsi="Default Font" w:cs="Times New Roman"/>
          <w:color w:val="000000" w:themeColor="text1"/>
          <w:kern w:val="0"/>
          <w:sz w:val="36"/>
          <w:szCs w:val="36"/>
          <w14:ligatures w14:val="none"/>
        </w:rPr>
        <w:t>.</w:t>
      </w:r>
    </w:p>
    <w:p w14:paraId="19DF1EEE" w14:textId="77777777" w:rsidR="00D915BD" w:rsidRPr="00D915BD" w:rsidRDefault="00D915BD" w:rsidP="00D915BD">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We are submitting the necessary </w:t>
      </w:r>
      <w:r w:rsidRPr="00D915BD">
        <w:rPr>
          <w:rFonts w:ascii="Default Font" w:eastAsia="Times New Roman" w:hAnsi="Default Font" w:cs="Times New Roman"/>
          <w:b/>
          <w:bCs/>
          <w:color w:val="000000" w:themeColor="text1"/>
          <w:kern w:val="0"/>
          <w:sz w:val="36"/>
          <w:szCs w:val="36"/>
          <w14:ligatures w14:val="none"/>
        </w:rPr>
        <w:t>documents and evidence</w:t>
      </w:r>
      <w:r w:rsidRPr="00D915BD">
        <w:rPr>
          <w:rFonts w:ascii="Default Font" w:eastAsia="Times New Roman" w:hAnsi="Default Font" w:cs="Times New Roman"/>
          <w:color w:val="000000" w:themeColor="text1"/>
          <w:kern w:val="0"/>
          <w:sz w:val="36"/>
          <w:szCs w:val="36"/>
          <w14:ligatures w14:val="none"/>
        </w:rPr>
        <w:t>, including </w:t>
      </w:r>
      <w:r w:rsidRPr="00D915BD">
        <w:rPr>
          <w:rFonts w:ascii="Default Font" w:eastAsia="Times New Roman" w:hAnsi="Default Font" w:cs="Times New Roman"/>
          <w:b/>
          <w:bCs/>
          <w:color w:val="000000" w:themeColor="text1"/>
          <w:kern w:val="0"/>
          <w:sz w:val="36"/>
          <w:szCs w:val="36"/>
          <w14:ligatures w14:val="none"/>
        </w:rPr>
        <w:t>bank statements, loan agreements, and supporting financial documents</w:t>
      </w:r>
      <w:r w:rsidRPr="00D915BD">
        <w:rPr>
          <w:rFonts w:ascii="Default Font" w:eastAsia="Times New Roman" w:hAnsi="Default Font" w:cs="Times New Roman"/>
          <w:color w:val="000000" w:themeColor="text1"/>
          <w:kern w:val="0"/>
          <w:sz w:val="36"/>
          <w:szCs w:val="36"/>
          <w14:ligatures w14:val="none"/>
        </w:rPr>
        <w:t> for your kind consideration and verification.</w:t>
      </w:r>
    </w:p>
    <w:p w14:paraId="1FB25B2B"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b/>
          <w:bCs/>
          <w:color w:val="000000" w:themeColor="text1"/>
          <w:kern w:val="0"/>
          <w:sz w:val="36"/>
          <w:szCs w:val="36"/>
          <w14:ligatures w14:val="none"/>
        </w:rPr>
        <w:t>4. Conclusion:</w:t>
      </w:r>
    </w:p>
    <w:p w14:paraId="186037C5"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We request that you kindly </w:t>
      </w:r>
      <w:r w:rsidRPr="00D915BD">
        <w:rPr>
          <w:rFonts w:ascii="Default Font" w:eastAsia="Times New Roman" w:hAnsi="Default Font" w:cs="Times New Roman"/>
          <w:b/>
          <w:bCs/>
          <w:color w:val="000000" w:themeColor="text1"/>
          <w:kern w:val="0"/>
          <w:sz w:val="36"/>
          <w:szCs w:val="36"/>
          <w14:ligatures w14:val="none"/>
        </w:rPr>
        <w:t>reconsider</w:t>
      </w:r>
      <w:r w:rsidRPr="00D915BD">
        <w:rPr>
          <w:rFonts w:ascii="Default Font" w:eastAsia="Times New Roman" w:hAnsi="Default Font" w:cs="Times New Roman"/>
          <w:color w:val="000000" w:themeColor="text1"/>
          <w:kern w:val="0"/>
          <w:sz w:val="36"/>
          <w:szCs w:val="36"/>
          <w14:ligatures w14:val="none"/>
        </w:rPr>
        <w:t> the proposed addition based on the clarifications and documents provided. We assure you that all the transactions in question were genuine and properly recorded in the books of accounts, with all supporting documents available for verification.</w:t>
      </w:r>
    </w:p>
    <w:p w14:paraId="3E484E6B" w14:textId="77777777" w:rsidR="00D915BD" w:rsidRPr="00D915BD" w:rsidRDefault="00D915BD" w:rsidP="00D915BD">
      <w:pPr>
        <w:spacing w:after="150" w:line="408" w:lineRule="atLeast"/>
        <w:rPr>
          <w:rFonts w:ascii="Default Font" w:eastAsia="Times New Roman" w:hAnsi="Default Font" w:cs="Times New Roman"/>
          <w:color w:val="000000" w:themeColor="text1"/>
          <w:kern w:val="0"/>
          <w:sz w:val="36"/>
          <w:szCs w:val="36"/>
          <w14:ligatures w14:val="none"/>
        </w:rPr>
      </w:pPr>
      <w:r w:rsidRPr="00D915BD">
        <w:rPr>
          <w:rFonts w:ascii="Default Font" w:eastAsia="Times New Roman" w:hAnsi="Default Font" w:cs="Times New Roman"/>
          <w:color w:val="000000" w:themeColor="text1"/>
          <w:kern w:val="0"/>
          <w:sz w:val="36"/>
          <w:szCs w:val="36"/>
          <w14:ligatures w14:val="none"/>
        </w:rPr>
        <w:t>We are available for any further clarifications and are ready to provide any additional documents required for a thorough review of the matter. We request that the </w:t>
      </w:r>
      <w:r w:rsidRPr="00D915BD">
        <w:rPr>
          <w:rFonts w:ascii="Default Font" w:eastAsia="Times New Roman" w:hAnsi="Default Font" w:cs="Times New Roman"/>
          <w:b/>
          <w:bCs/>
          <w:color w:val="000000" w:themeColor="text1"/>
          <w:kern w:val="0"/>
          <w:sz w:val="36"/>
          <w:szCs w:val="36"/>
          <w14:ligatures w14:val="none"/>
        </w:rPr>
        <w:t>assessment be finalized</w:t>
      </w:r>
      <w:r w:rsidRPr="00D915BD">
        <w:rPr>
          <w:rFonts w:ascii="Default Font" w:eastAsia="Times New Roman" w:hAnsi="Default Font" w:cs="Times New Roman"/>
          <w:color w:val="000000" w:themeColor="text1"/>
          <w:kern w:val="0"/>
          <w:sz w:val="36"/>
          <w:szCs w:val="36"/>
          <w14:ligatures w14:val="none"/>
        </w:rPr>
        <w:t> on the basis of the facts and documents available.</w:t>
      </w:r>
    </w:p>
    <w:p w14:paraId="5495FD52" w14:textId="36F82206" w:rsidR="005237F3" w:rsidRPr="00D915BD" w:rsidRDefault="00D915BD" w:rsidP="00D915BD">
      <w:pPr>
        <w:rPr>
          <w:color w:val="000000" w:themeColor="text1"/>
        </w:rPr>
      </w:pPr>
      <w:r w:rsidRPr="00D915BD">
        <w:rPr>
          <w:rFonts w:ascii="Default Font" w:eastAsia="Times New Roman" w:hAnsi="Default Font" w:cs="Times New Roman"/>
          <w:b/>
          <w:bCs/>
          <w:color w:val="000000" w:themeColor="text1"/>
          <w:kern w:val="0"/>
          <w:sz w:val="36"/>
          <w:szCs w:val="36"/>
          <w14:ligatures w14:val="none"/>
        </w:rPr>
        <w:t>Yours sincerely,</w:t>
      </w:r>
    </w:p>
    <w:sectPr w:rsidR="005237F3" w:rsidRPr="00D9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154E7"/>
    <w:multiLevelType w:val="multilevel"/>
    <w:tmpl w:val="DAA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F66D97"/>
    <w:multiLevelType w:val="multilevel"/>
    <w:tmpl w:val="2D4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201DDD"/>
    <w:multiLevelType w:val="multilevel"/>
    <w:tmpl w:val="9F86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313493">
    <w:abstractNumId w:val="1"/>
  </w:num>
  <w:num w:numId="2" w16cid:durableId="429812799">
    <w:abstractNumId w:val="0"/>
  </w:num>
  <w:num w:numId="3" w16cid:durableId="321474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BD"/>
    <w:rsid w:val="00031CAE"/>
    <w:rsid w:val="00447B58"/>
    <w:rsid w:val="005237F3"/>
    <w:rsid w:val="00D915BD"/>
    <w:rsid w:val="00E949B8"/>
    <w:rsid w:val="00E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052E"/>
  <w15:chartTrackingRefBased/>
  <w15:docId w15:val="{14C7BB32-DF63-47E3-9516-854595D5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5BD"/>
    <w:rPr>
      <w:rFonts w:eastAsiaTheme="majorEastAsia" w:cstheme="majorBidi"/>
      <w:color w:val="272727" w:themeColor="text1" w:themeTint="D8"/>
    </w:rPr>
  </w:style>
  <w:style w:type="paragraph" w:styleId="Title">
    <w:name w:val="Title"/>
    <w:basedOn w:val="Normal"/>
    <w:next w:val="Normal"/>
    <w:link w:val="TitleChar"/>
    <w:uiPriority w:val="10"/>
    <w:qFormat/>
    <w:rsid w:val="00D9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5BD"/>
    <w:pPr>
      <w:spacing w:before="160"/>
      <w:jc w:val="center"/>
    </w:pPr>
    <w:rPr>
      <w:i/>
      <w:iCs/>
      <w:color w:val="404040" w:themeColor="text1" w:themeTint="BF"/>
    </w:rPr>
  </w:style>
  <w:style w:type="character" w:customStyle="1" w:styleId="QuoteChar">
    <w:name w:val="Quote Char"/>
    <w:basedOn w:val="DefaultParagraphFont"/>
    <w:link w:val="Quote"/>
    <w:uiPriority w:val="29"/>
    <w:rsid w:val="00D915BD"/>
    <w:rPr>
      <w:i/>
      <w:iCs/>
      <w:color w:val="404040" w:themeColor="text1" w:themeTint="BF"/>
    </w:rPr>
  </w:style>
  <w:style w:type="paragraph" w:styleId="ListParagraph">
    <w:name w:val="List Paragraph"/>
    <w:basedOn w:val="Normal"/>
    <w:uiPriority w:val="34"/>
    <w:qFormat/>
    <w:rsid w:val="00D915BD"/>
    <w:pPr>
      <w:ind w:left="720"/>
      <w:contextualSpacing/>
    </w:pPr>
  </w:style>
  <w:style w:type="character" w:styleId="IntenseEmphasis">
    <w:name w:val="Intense Emphasis"/>
    <w:basedOn w:val="DefaultParagraphFont"/>
    <w:uiPriority w:val="21"/>
    <w:qFormat/>
    <w:rsid w:val="00D915BD"/>
    <w:rPr>
      <w:i/>
      <w:iCs/>
      <w:color w:val="2F5496" w:themeColor="accent1" w:themeShade="BF"/>
    </w:rPr>
  </w:style>
  <w:style w:type="paragraph" w:styleId="IntenseQuote">
    <w:name w:val="Intense Quote"/>
    <w:basedOn w:val="Normal"/>
    <w:next w:val="Normal"/>
    <w:link w:val="IntenseQuoteChar"/>
    <w:uiPriority w:val="30"/>
    <w:qFormat/>
    <w:rsid w:val="00D91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5BD"/>
    <w:rPr>
      <w:i/>
      <w:iCs/>
      <w:color w:val="2F5496" w:themeColor="accent1" w:themeShade="BF"/>
    </w:rPr>
  </w:style>
  <w:style w:type="character" w:styleId="IntenseReference">
    <w:name w:val="Intense Reference"/>
    <w:basedOn w:val="DefaultParagraphFont"/>
    <w:uiPriority w:val="32"/>
    <w:qFormat/>
    <w:rsid w:val="00D915BD"/>
    <w:rPr>
      <w:b/>
      <w:bCs/>
      <w:smallCaps/>
      <w:color w:val="2F5496" w:themeColor="accent1" w:themeShade="BF"/>
      <w:spacing w:val="5"/>
    </w:rPr>
  </w:style>
  <w:style w:type="paragraph" w:styleId="NormalWeb">
    <w:name w:val="Normal (Web)"/>
    <w:basedOn w:val="Normal"/>
    <w:uiPriority w:val="99"/>
    <w:semiHidden/>
    <w:unhideWhenUsed/>
    <w:rsid w:val="00D915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15BD"/>
    <w:rPr>
      <w:b/>
      <w:bCs/>
    </w:rPr>
  </w:style>
  <w:style w:type="character" w:styleId="Hyperlink">
    <w:name w:val="Hyperlink"/>
    <w:basedOn w:val="DefaultParagraphFont"/>
    <w:uiPriority w:val="99"/>
    <w:semiHidden/>
    <w:unhideWhenUsed/>
    <w:rsid w:val="00D91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2025-10-31T10:38:00Z</dcterms:created>
  <dcterms:modified xsi:type="dcterms:W3CDTF">2025-10-31T10:42:00Z</dcterms:modified>
</cp:coreProperties>
</file>