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9F85"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Date]</w:t>
      </w:r>
    </w:p>
    <w:p w14:paraId="617CA561"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To</w:t>
      </w:r>
      <w:r w:rsidRPr="00D61D28">
        <w:rPr>
          <w:rFonts w:ascii="Default Font" w:eastAsia="Times New Roman" w:hAnsi="Default Font" w:cs="Times New Roman"/>
          <w:color w:val="000000" w:themeColor="text1"/>
          <w:kern w:val="0"/>
          <w:sz w:val="36"/>
          <w:szCs w:val="36"/>
          <w14:ligatures w14:val="none"/>
        </w:rPr>
        <w:br/>
        <w:t>The Income Tax Officer</w:t>
      </w:r>
      <w:r w:rsidRPr="00D61D28">
        <w:rPr>
          <w:rFonts w:ascii="Default Font" w:eastAsia="Times New Roman" w:hAnsi="Default Font" w:cs="Times New Roman"/>
          <w:color w:val="000000" w:themeColor="text1"/>
          <w:kern w:val="0"/>
          <w:sz w:val="36"/>
          <w:szCs w:val="36"/>
          <w14:ligatures w14:val="none"/>
        </w:rPr>
        <w:br/>
        <w:t>[Income Tax Department Address]</w:t>
      </w:r>
      <w:r w:rsidRPr="00D61D28">
        <w:rPr>
          <w:rFonts w:ascii="Default Font" w:eastAsia="Times New Roman" w:hAnsi="Default Font" w:cs="Times New Roman"/>
          <w:color w:val="000000" w:themeColor="text1"/>
          <w:kern w:val="0"/>
          <w:sz w:val="36"/>
          <w:szCs w:val="36"/>
          <w14:ligatures w14:val="none"/>
        </w:rPr>
        <w:br/>
        <w:t>[City, State, ZIP Code]</w:t>
      </w:r>
    </w:p>
    <w:p w14:paraId="05E16205"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b/>
          <w:bCs/>
          <w:color w:val="000000" w:themeColor="text1"/>
          <w:kern w:val="0"/>
          <w:sz w:val="36"/>
          <w:szCs w:val="36"/>
          <w14:ligatures w14:val="none"/>
        </w:rPr>
        <w:t>Subject: Reply to Notice under Section 274 read with Section 270A for AY 2022-23 – Request to Keep Proceedings Pending Until Appeal is Decided</w:t>
      </w:r>
    </w:p>
    <w:p w14:paraId="3279FCE2"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Dear Sir/Madam,</w:t>
      </w:r>
    </w:p>
    <w:p w14:paraId="0CE7443E" w14:textId="2F01CA40"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I am writing in response to the notice issued under </w:t>
      </w:r>
      <w:r w:rsidRPr="00D61D28">
        <w:rPr>
          <w:rFonts w:ascii="Default Font" w:eastAsia="Times New Roman" w:hAnsi="Default Font" w:cs="Times New Roman"/>
          <w:b/>
          <w:bCs/>
          <w:color w:val="000000" w:themeColor="text1"/>
          <w:kern w:val="0"/>
          <w:sz w:val="36"/>
          <w:szCs w:val="36"/>
          <w:u w:val="single"/>
          <w14:ligatures w14:val="none"/>
        </w:rPr>
        <w:t>Section 274</w:t>
      </w:r>
      <w:r w:rsidRPr="00D61D28">
        <w:rPr>
          <w:rFonts w:ascii="Default Font" w:eastAsia="Times New Roman" w:hAnsi="Default Font" w:cs="Times New Roman"/>
          <w:color w:val="000000" w:themeColor="text1"/>
          <w:kern w:val="0"/>
          <w:sz w:val="36"/>
          <w:szCs w:val="36"/>
          <w14:ligatures w14:val="none"/>
        </w:rPr>
        <w:t> read with </w:t>
      </w:r>
      <w:r w:rsidRPr="00D61D28">
        <w:rPr>
          <w:rFonts w:ascii="Default Font" w:eastAsia="Times New Roman" w:hAnsi="Default Font" w:cs="Times New Roman"/>
          <w:b/>
          <w:bCs/>
          <w:color w:val="000000" w:themeColor="text1"/>
          <w:kern w:val="0"/>
          <w:sz w:val="36"/>
          <w:szCs w:val="36"/>
          <w:u w:val="single"/>
          <w14:ligatures w14:val="none"/>
        </w:rPr>
        <w:t>Section 270A</w:t>
      </w:r>
      <w:r w:rsidRPr="00D61D28">
        <w:rPr>
          <w:rFonts w:ascii="Default Font" w:eastAsia="Times New Roman" w:hAnsi="Default Font" w:cs="Times New Roman"/>
          <w:color w:val="000000" w:themeColor="text1"/>
          <w:kern w:val="0"/>
          <w:sz w:val="36"/>
          <w:szCs w:val="36"/>
          <w14:ligatures w14:val="none"/>
        </w:rPr>
        <w:t> of the Income Tax Act, 1961, dated [Notice Date], pertaining to the assessment year 2022-23. The notice alleges under-reporting of income for the said assessment year.</w:t>
      </w:r>
    </w:p>
    <w:p w14:paraId="1F31C5B5"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At the outset, I wish to state that all the relevant evidence and supporting documents concerning the income in question have already been submitted and are on record. Despite providing comprehensive and accurate documentation, an addition has been made to the assessed income, which I believe is unjustified. Consequently, I have filed an appeal against the assessment order, which is currently pending adjudication.</w:t>
      </w:r>
    </w:p>
    <w:p w14:paraId="537A79A9" w14:textId="458A0DA0"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In light of the above, I respectfully request that the proceedings initiated under </w:t>
      </w:r>
      <w:r w:rsidRPr="00D61D28">
        <w:rPr>
          <w:rFonts w:ascii="Default Font" w:eastAsia="Times New Roman" w:hAnsi="Default Font" w:cs="Times New Roman"/>
          <w:b/>
          <w:bCs/>
          <w:color w:val="000000" w:themeColor="text1"/>
          <w:kern w:val="0"/>
          <w:sz w:val="36"/>
          <w:szCs w:val="36"/>
          <w:u w:val="single"/>
          <w14:ligatures w14:val="none"/>
        </w:rPr>
        <w:t>Section 274</w:t>
      </w:r>
      <w:r w:rsidRPr="00D61D28">
        <w:rPr>
          <w:rFonts w:ascii="Default Font" w:eastAsia="Times New Roman" w:hAnsi="Default Font" w:cs="Times New Roman"/>
          <w:color w:val="000000" w:themeColor="text1"/>
          <w:kern w:val="0"/>
          <w:sz w:val="36"/>
          <w:szCs w:val="36"/>
          <w14:ligatures w14:val="none"/>
        </w:rPr>
        <w:t> read with </w:t>
      </w:r>
      <w:r w:rsidRPr="00D61D28">
        <w:rPr>
          <w:rFonts w:ascii="Default Font" w:eastAsia="Times New Roman" w:hAnsi="Default Font" w:cs="Times New Roman"/>
          <w:b/>
          <w:bCs/>
          <w:color w:val="000000" w:themeColor="text1"/>
          <w:kern w:val="0"/>
          <w:sz w:val="36"/>
          <w:szCs w:val="36"/>
          <w:u w:val="single"/>
          <w14:ligatures w14:val="none"/>
        </w:rPr>
        <w:t>Section 270A</w:t>
      </w:r>
      <w:r w:rsidRPr="00D61D28">
        <w:rPr>
          <w:rFonts w:ascii="Default Font" w:eastAsia="Times New Roman" w:hAnsi="Default Font" w:cs="Times New Roman"/>
          <w:color w:val="000000" w:themeColor="text1"/>
          <w:kern w:val="0"/>
          <w:sz w:val="36"/>
          <w:szCs w:val="36"/>
          <w14:ligatures w14:val="none"/>
        </w:rPr>
        <w:t> be kept in abeyance until the final decision on the appeal is rendered by the appellate authority. This request is made on the following grounds:</w:t>
      </w:r>
    </w:p>
    <w:p w14:paraId="1C9A181F" w14:textId="77777777" w:rsidR="00D61D28" w:rsidRPr="00D61D28" w:rsidRDefault="00D61D28" w:rsidP="00D61D2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b/>
          <w:bCs/>
          <w:color w:val="000000" w:themeColor="text1"/>
          <w:kern w:val="0"/>
          <w:sz w:val="36"/>
          <w:szCs w:val="36"/>
          <w14:ligatures w14:val="none"/>
        </w:rPr>
        <w:lastRenderedPageBreak/>
        <w:t>Appeal Filed:</w:t>
      </w:r>
      <w:r w:rsidRPr="00D61D28">
        <w:rPr>
          <w:rFonts w:ascii="Default Font" w:eastAsia="Times New Roman" w:hAnsi="Default Font" w:cs="Times New Roman"/>
          <w:color w:val="000000" w:themeColor="text1"/>
          <w:kern w:val="0"/>
          <w:sz w:val="36"/>
          <w:szCs w:val="36"/>
          <w14:ligatures w14:val="none"/>
        </w:rPr>
        <w:t> An appeal against the assessment order has been duly filed, and the matter is sub judice. A decision on the appeal will have a direct bearing on the alleged under-reporting of income.</w:t>
      </w:r>
    </w:p>
    <w:p w14:paraId="5E9C1AED" w14:textId="77777777" w:rsidR="00D61D28" w:rsidRPr="00D61D28" w:rsidRDefault="00D61D28" w:rsidP="00D61D2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b/>
          <w:bCs/>
          <w:color w:val="000000" w:themeColor="text1"/>
          <w:kern w:val="0"/>
          <w:sz w:val="36"/>
          <w:szCs w:val="36"/>
          <w14:ligatures w14:val="none"/>
        </w:rPr>
        <w:t>Evidence on Record:</w:t>
      </w:r>
      <w:r w:rsidRPr="00D61D28">
        <w:rPr>
          <w:rFonts w:ascii="Default Font" w:eastAsia="Times New Roman" w:hAnsi="Default Font" w:cs="Times New Roman"/>
          <w:color w:val="000000" w:themeColor="text1"/>
          <w:kern w:val="0"/>
          <w:sz w:val="36"/>
          <w:szCs w:val="36"/>
          <w14:ligatures w14:val="none"/>
        </w:rPr>
        <w:t> All necessary evidence and proof substantiating my claim have been submitted to the department. The appellate authority will review this evidence comprehensively.</w:t>
      </w:r>
    </w:p>
    <w:p w14:paraId="25C1E2BF" w14:textId="77777777" w:rsidR="00D61D28" w:rsidRPr="00D61D28" w:rsidRDefault="00D61D28" w:rsidP="00D61D2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b/>
          <w:bCs/>
          <w:color w:val="000000" w:themeColor="text1"/>
          <w:kern w:val="0"/>
          <w:sz w:val="36"/>
          <w:szCs w:val="36"/>
          <w14:ligatures w14:val="none"/>
        </w:rPr>
        <w:t>Prejudice and Hardship:</w:t>
      </w:r>
      <w:r w:rsidRPr="00D61D28">
        <w:rPr>
          <w:rFonts w:ascii="Default Font" w:eastAsia="Times New Roman" w:hAnsi="Default Font" w:cs="Times New Roman"/>
          <w:color w:val="000000" w:themeColor="text1"/>
          <w:kern w:val="0"/>
          <w:sz w:val="36"/>
          <w:szCs w:val="36"/>
          <w14:ligatures w14:val="none"/>
        </w:rPr>
        <w:t> Proceeding with the penalty proceedings before the appeal is decided would cause undue hardship and prejudice to me, as the matter is still under judicial consideration.</w:t>
      </w:r>
    </w:p>
    <w:p w14:paraId="1A247B67"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I have full confidence that the appellate authority will objectively evaluate the evidence and render a fair decision. Therefore, it would be in the interest of justice to keep the penalty proceedings in abeyance pending the outcome of the appeal.</w:t>
      </w:r>
    </w:p>
    <w:p w14:paraId="049ED2DF"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I request your kind consideration in this matter and look forward to your positive response.</w:t>
      </w:r>
    </w:p>
    <w:p w14:paraId="5C0C6E2E"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Thank you for your attention to this matter.</w:t>
      </w:r>
    </w:p>
    <w:p w14:paraId="63EBCB40"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Yours sincerely,</w:t>
      </w:r>
    </w:p>
    <w:p w14:paraId="67E14FB5"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[Your Name]</w:t>
      </w:r>
      <w:r w:rsidRPr="00D61D28">
        <w:rPr>
          <w:rFonts w:ascii="Default Font" w:eastAsia="Times New Roman" w:hAnsi="Default Font" w:cs="Times New Roman"/>
          <w:color w:val="000000" w:themeColor="text1"/>
          <w:kern w:val="0"/>
          <w:sz w:val="36"/>
          <w:szCs w:val="36"/>
          <w14:ligatures w14:val="none"/>
        </w:rPr>
        <w:br/>
        <w:t>[Your Designation]</w:t>
      </w:r>
      <w:r w:rsidRPr="00D61D28">
        <w:rPr>
          <w:rFonts w:ascii="Default Font" w:eastAsia="Times New Roman" w:hAnsi="Default Font" w:cs="Times New Roman"/>
          <w:color w:val="000000" w:themeColor="text1"/>
          <w:kern w:val="0"/>
          <w:sz w:val="36"/>
          <w:szCs w:val="36"/>
          <w14:ligatures w14:val="none"/>
        </w:rPr>
        <w:br/>
        <w:t>[Your Address]</w:t>
      </w:r>
      <w:r w:rsidRPr="00D61D28">
        <w:rPr>
          <w:rFonts w:ascii="Default Font" w:eastAsia="Times New Roman" w:hAnsi="Default Font" w:cs="Times New Roman"/>
          <w:color w:val="000000" w:themeColor="text1"/>
          <w:kern w:val="0"/>
          <w:sz w:val="36"/>
          <w:szCs w:val="36"/>
          <w14:ligatures w14:val="none"/>
        </w:rPr>
        <w:br/>
        <w:t>[City, State, ZIP Code]</w:t>
      </w:r>
      <w:r w:rsidRPr="00D61D28">
        <w:rPr>
          <w:rFonts w:ascii="Default Font" w:eastAsia="Times New Roman" w:hAnsi="Default Font" w:cs="Times New Roman"/>
          <w:color w:val="000000" w:themeColor="text1"/>
          <w:kern w:val="0"/>
          <w:sz w:val="36"/>
          <w:szCs w:val="36"/>
          <w14:ligatures w14:val="none"/>
        </w:rPr>
        <w:br/>
        <w:t>[Email Address]</w:t>
      </w:r>
      <w:r w:rsidRPr="00D61D28">
        <w:rPr>
          <w:rFonts w:ascii="Default Font" w:eastAsia="Times New Roman" w:hAnsi="Default Font" w:cs="Times New Roman"/>
          <w:color w:val="000000" w:themeColor="text1"/>
          <w:kern w:val="0"/>
          <w:sz w:val="36"/>
          <w:szCs w:val="36"/>
          <w14:ligatures w14:val="none"/>
        </w:rPr>
        <w:br/>
        <w:t>[Phone Number]</w:t>
      </w:r>
    </w:p>
    <w:p w14:paraId="49BBBD74" w14:textId="77777777" w:rsidR="00D61D28" w:rsidRPr="00D61D28" w:rsidRDefault="00D61D28" w:rsidP="00D61D28">
      <w:p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Attachments:</w:t>
      </w:r>
    </w:p>
    <w:p w14:paraId="425FD7CB" w14:textId="0AEDE238" w:rsidR="00D61D28" w:rsidRPr="00D61D28" w:rsidRDefault="00D61D28" w:rsidP="00D61D2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Copy of the Notice under </w:t>
      </w:r>
      <w:r w:rsidRPr="00D61D28">
        <w:rPr>
          <w:rFonts w:ascii="Default Font" w:eastAsia="Times New Roman" w:hAnsi="Default Font" w:cs="Times New Roman"/>
          <w:b/>
          <w:bCs/>
          <w:color w:val="000000" w:themeColor="text1"/>
          <w:kern w:val="0"/>
          <w:sz w:val="36"/>
          <w:szCs w:val="36"/>
          <w:u w:val="single"/>
          <w14:ligatures w14:val="none"/>
        </w:rPr>
        <w:t>Section 274</w:t>
      </w:r>
      <w:r w:rsidRPr="00D61D28">
        <w:rPr>
          <w:rFonts w:ascii="Default Font" w:eastAsia="Times New Roman" w:hAnsi="Default Font" w:cs="Times New Roman"/>
          <w:color w:val="000000" w:themeColor="text1"/>
          <w:kern w:val="0"/>
          <w:sz w:val="36"/>
          <w:szCs w:val="36"/>
          <w14:ligatures w14:val="none"/>
        </w:rPr>
        <w:t> read with </w:t>
      </w:r>
      <w:r w:rsidRPr="00D61D28">
        <w:rPr>
          <w:rFonts w:ascii="Default Font" w:eastAsia="Times New Roman" w:hAnsi="Default Font" w:cs="Times New Roman"/>
          <w:b/>
          <w:bCs/>
          <w:color w:val="000000" w:themeColor="text1"/>
          <w:kern w:val="0"/>
          <w:sz w:val="36"/>
          <w:szCs w:val="36"/>
          <w:u w:val="single"/>
          <w14:ligatures w14:val="none"/>
        </w:rPr>
        <w:t>Section 270A</w:t>
      </w:r>
    </w:p>
    <w:p w14:paraId="71E6599D" w14:textId="77777777" w:rsidR="00D61D28" w:rsidRPr="00D61D28" w:rsidRDefault="00D61D28" w:rsidP="00D61D2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Copy of the Appeal Filed</w:t>
      </w:r>
    </w:p>
    <w:p w14:paraId="2D08D831" w14:textId="77777777" w:rsidR="00D61D28" w:rsidRPr="00D61D28" w:rsidRDefault="00D61D28" w:rsidP="00D61D2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61D28">
        <w:rPr>
          <w:rFonts w:ascii="Default Font" w:eastAsia="Times New Roman" w:hAnsi="Default Font" w:cs="Times New Roman"/>
          <w:color w:val="000000" w:themeColor="text1"/>
          <w:kern w:val="0"/>
          <w:sz w:val="36"/>
          <w:szCs w:val="36"/>
          <w14:ligatures w14:val="none"/>
        </w:rPr>
        <w:t>Supporting Evidence/Documents Submitted</w:t>
      </w:r>
    </w:p>
    <w:p w14:paraId="4F17EDB3" w14:textId="77777777" w:rsidR="005237F3" w:rsidRPr="00D61D28" w:rsidRDefault="005237F3">
      <w:pPr>
        <w:rPr>
          <w:color w:val="000000" w:themeColor="text1"/>
        </w:rPr>
      </w:pPr>
    </w:p>
    <w:sectPr w:rsidR="005237F3" w:rsidRPr="00D61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9CB"/>
    <w:multiLevelType w:val="multilevel"/>
    <w:tmpl w:val="E3F2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A50E1"/>
    <w:multiLevelType w:val="multilevel"/>
    <w:tmpl w:val="13F8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430637">
    <w:abstractNumId w:val="1"/>
  </w:num>
  <w:num w:numId="2" w16cid:durableId="198600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28"/>
    <w:rsid w:val="00031CAE"/>
    <w:rsid w:val="00447B58"/>
    <w:rsid w:val="005237F3"/>
    <w:rsid w:val="008658A0"/>
    <w:rsid w:val="00D61D2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B330"/>
  <w15:chartTrackingRefBased/>
  <w15:docId w15:val="{AFE382A2-6C73-4426-897C-D8BF4248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D28"/>
    <w:rPr>
      <w:rFonts w:eastAsiaTheme="majorEastAsia" w:cstheme="majorBidi"/>
      <w:color w:val="272727" w:themeColor="text1" w:themeTint="D8"/>
    </w:rPr>
  </w:style>
  <w:style w:type="paragraph" w:styleId="Title">
    <w:name w:val="Title"/>
    <w:basedOn w:val="Normal"/>
    <w:next w:val="Normal"/>
    <w:link w:val="TitleChar"/>
    <w:uiPriority w:val="10"/>
    <w:qFormat/>
    <w:rsid w:val="00D61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D28"/>
    <w:pPr>
      <w:spacing w:before="160"/>
      <w:jc w:val="center"/>
    </w:pPr>
    <w:rPr>
      <w:i/>
      <w:iCs/>
      <w:color w:val="404040" w:themeColor="text1" w:themeTint="BF"/>
    </w:rPr>
  </w:style>
  <w:style w:type="character" w:customStyle="1" w:styleId="QuoteChar">
    <w:name w:val="Quote Char"/>
    <w:basedOn w:val="DefaultParagraphFont"/>
    <w:link w:val="Quote"/>
    <w:uiPriority w:val="29"/>
    <w:rsid w:val="00D61D28"/>
    <w:rPr>
      <w:i/>
      <w:iCs/>
      <w:color w:val="404040" w:themeColor="text1" w:themeTint="BF"/>
    </w:rPr>
  </w:style>
  <w:style w:type="paragraph" w:styleId="ListParagraph">
    <w:name w:val="List Paragraph"/>
    <w:basedOn w:val="Normal"/>
    <w:uiPriority w:val="34"/>
    <w:qFormat/>
    <w:rsid w:val="00D61D28"/>
    <w:pPr>
      <w:ind w:left="720"/>
      <w:contextualSpacing/>
    </w:pPr>
  </w:style>
  <w:style w:type="character" w:styleId="IntenseEmphasis">
    <w:name w:val="Intense Emphasis"/>
    <w:basedOn w:val="DefaultParagraphFont"/>
    <w:uiPriority w:val="21"/>
    <w:qFormat/>
    <w:rsid w:val="00D61D28"/>
    <w:rPr>
      <w:i/>
      <w:iCs/>
      <w:color w:val="2F5496" w:themeColor="accent1" w:themeShade="BF"/>
    </w:rPr>
  </w:style>
  <w:style w:type="paragraph" w:styleId="IntenseQuote">
    <w:name w:val="Intense Quote"/>
    <w:basedOn w:val="Normal"/>
    <w:next w:val="Normal"/>
    <w:link w:val="IntenseQuoteChar"/>
    <w:uiPriority w:val="30"/>
    <w:qFormat/>
    <w:rsid w:val="00D61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D28"/>
    <w:rPr>
      <w:i/>
      <w:iCs/>
      <w:color w:val="2F5496" w:themeColor="accent1" w:themeShade="BF"/>
    </w:rPr>
  </w:style>
  <w:style w:type="character" w:styleId="IntenseReference">
    <w:name w:val="Intense Reference"/>
    <w:basedOn w:val="DefaultParagraphFont"/>
    <w:uiPriority w:val="32"/>
    <w:qFormat/>
    <w:rsid w:val="00D61D28"/>
    <w:rPr>
      <w:b/>
      <w:bCs/>
      <w:smallCaps/>
      <w:color w:val="2F5496" w:themeColor="accent1" w:themeShade="BF"/>
      <w:spacing w:val="5"/>
    </w:rPr>
  </w:style>
  <w:style w:type="paragraph" w:styleId="NormalWeb">
    <w:name w:val="Normal (Web)"/>
    <w:basedOn w:val="Normal"/>
    <w:uiPriority w:val="99"/>
    <w:semiHidden/>
    <w:unhideWhenUsed/>
    <w:rsid w:val="00D61D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1D28"/>
    <w:rPr>
      <w:b/>
      <w:bCs/>
    </w:rPr>
  </w:style>
  <w:style w:type="character" w:styleId="Hyperlink">
    <w:name w:val="Hyperlink"/>
    <w:basedOn w:val="DefaultParagraphFont"/>
    <w:uiPriority w:val="99"/>
    <w:semiHidden/>
    <w:unhideWhenUsed/>
    <w:rsid w:val="00D61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2025-11-01T08:42:00Z</dcterms:created>
  <dcterms:modified xsi:type="dcterms:W3CDTF">2025-11-01T08:50:00Z</dcterms:modified>
</cp:coreProperties>
</file>